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E6229" w14:textId="77777777" w:rsidR="004C679F" w:rsidRPr="001E4685" w:rsidRDefault="004C679F" w:rsidP="0088792C">
      <w:pPr>
        <w:spacing w:before="120" w:after="120" w:line="380" w:lineRule="exact"/>
        <w:jc w:val="center"/>
        <w:rPr>
          <w:rFonts w:eastAsia="新細明體"/>
          <w:b/>
          <w:spacing w:val="30"/>
          <w:sz w:val="26"/>
          <w:szCs w:val="26"/>
          <w:u w:val="single"/>
          <w:lang w:val="en-US"/>
        </w:rPr>
      </w:pPr>
      <w:r w:rsidRPr="0088792C">
        <w:rPr>
          <w:rFonts w:eastAsia="新細明體" w:hint="eastAsia"/>
          <w:b/>
          <w:spacing w:val="30"/>
          <w:sz w:val="26"/>
          <w:szCs w:val="26"/>
          <w:u w:val="single"/>
        </w:rPr>
        <w:t>退休會員</w:t>
      </w:r>
      <w:r w:rsidR="001E4685">
        <w:rPr>
          <w:rFonts w:eastAsia="新細明體" w:hint="eastAsia"/>
          <w:b/>
          <w:spacing w:val="30"/>
          <w:sz w:val="26"/>
          <w:szCs w:val="26"/>
          <w:u w:val="single"/>
          <w:lang w:val="en-US" w:eastAsia="zh-HK"/>
        </w:rPr>
        <w:t>登記表格</w:t>
      </w:r>
    </w:p>
    <w:p w14:paraId="6F489AAE" w14:textId="1FAE37FE" w:rsidR="004C679F" w:rsidRPr="00B3204F" w:rsidRDefault="004C679F" w:rsidP="0088792C">
      <w:pPr>
        <w:spacing w:before="240" w:after="240" w:line="380" w:lineRule="exact"/>
        <w:ind w:firstLine="601"/>
        <w:jc w:val="both"/>
        <w:rPr>
          <w:rFonts w:eastAsia="新細明體"/>
          <w:spacing w:val="30"/>
          <w:sz w:val="26"/>
          <w:szCs w:val="26"/>
          <w:lang w:eastAsia="zh-HK"/>
        </w:rPr>
      </w:pPr>
      <w:r w:rsidRPr="00B3204F">
        <w:rPr>
          <w:rFonts w:eastAsia="新細明體" w:hint="eastAsia"/>
          <w:spacing w:val="30"/>
          <w:sz w:val="26"/>
          <w:szCs w:val="26"/>
        </w:rPr>
        <w:t>根據協會會章，</w:t>
      </w:r>
      <w:r w:rsidR="00BD56BD">
        <w:rPr>
          <w:rFonts w:eastAsia="新細明體" w:hint="eastAsia"/>
          <w:spacing w:val="30"/>
          <w:sz w:val="26"/>
          <w:szCs w:val="26"/>
          <w:lang w:eastAsia="zh-HK"/>
        </w:rPr>
        <w:t>會員</w:t>
      </w:r>
      <w:r w:rsidRPr="00B3204F">
        <w:rPr>
          <w:rFonts w:eastAsia="新細明體" w:hint="eastAsia"/>
          <w:spacing w:val="30"/>
          <w:sz w:val="26"/>
          <w:szCs w:val="26"/>
        </w:rPr>
        <w:t>只須在退休</w:t>
      </w:r>
      <w:r w:rsidR="00BD56BD">
        <w:rPr>
          <w:rFonts w:eastAsia="新細明體" w:hint="eastAsia"/>
          <w:spacing w:val="30"/>
          <w:sz w:val="26"/>
          <w:szCs w:val="26"/>
          <w:lang w:eastAsia="zh-HK"/>
        </w:rPr>
        <w:t>時</w:t>
      </w:r>
      <w:r w:rsidRPr="00B3204F">
        <w:rPr>
          <w:rFonts w:eastAsia="新細明體" w:hint="eastAsia"/>
          <w:spacing w:val="30"/>
          <w:sz w:val="26"/>
          <w:szCs w:val="26"/>
        </w:rPr>
        <w:t>繳交一年會費</w:t>
      </w:r>
      <w:r w:rsidR="009A02B1" w:rsidRPr="00B3204F">
        <w:rPr>
          <w:rFonts w:eastAsia="新細明體" w:hint="eastAsia"/>
          <w:spacing w:val="30"/>
          <w:sz w:val="26"/>
          <w:szCs w:val="26"/>
          <w:lang w:val="en-US"/>
        </w:rPr>
        <w:t>(60</w:t>
      </w:r>
      <w:r w:rsidR="009A02B1" w:rsidRPr="00B3204F">
        <w:rPr>
          <w:rFonts w:eastAsia="新細明體" w:hint="eastAsia"/>
          <w:spacing w:val="30"/>
          <w:sz w:val="26"/>
          <w:szCs w:val="26"/>
          <w:lang w:val="en-US" w:eastAsia="zh-HK"/>
        </w:rPr>
        <w:t>元</w:t>
      </w:r>
      <w:r w:rsidR="009A02B1" w:rsidRPr="00B3204F">
        <w:rPr>
          <w:rFonts w:eastAsia="新細明體" w:hint="eastAsia"/>
          <w:spacing w:val="30"/>
          <w:sz w:val="26"/>
          <w:szCs w:val="26"/>
          <w:lang w:val="en-US"/>
        </w:rPr>
        <w:t>)</w:t>
      </w:r>
      <w:r w:rsidRPr="00B3204F">
        <w:rPr>
          <w:rFonts w:eastAsia="新細明體" w:hint="eastAsia"/>
          <w:spacing w:val="30"/>
          <w:sz w:val="26"/>
          <w:szCs w:val="26"/>
        </w:rPr>
        <w:t>，</w:t>
      </w:r>
      <w:r w:rsidR="007E58E6">
        <w:rPr>
          <w:rFonts w:eastAsia="新細明體" w:hint="eastAsia"/>
          <w:spacing w:val="30"/>
          <w:sz w:val="26"/>
          <w:szCs w:val="26"/>
        </w:rPr>
        <w:t>即</w:t>
      </w:r>
      <w:r w:rsidRPr="00B3204F">
        <w:rPr>
          <w:rFonts w:eastAsia="新細明體" w:hint="eastAsia"/>
          <w:spacing w:val="30"/>
          <w:sz w:val="26"/>
          <w:szCs w:val="26"/>
        </w:rPr>
        <w:t>可成為永久會員，享有會員福利。</w:t>
      </w:r>
      <w:r w:rsidR="00B3204F" w:rsidRPr="00B3204F">
        <w:rPr>
          <w:rFonts w:eastAsia="新細明體" w:hint="eastAsia"/>
          <w:spacing w:val="30"/>
          <w:sz w:val="26"/>
          <w:szCs w:val="26"/>
        </w:rPr>
        <w:t>如欲登記為退休會員，請填妥</w:t>
      </w:r>
      <w:r w:rsidR="00AF18A8" w:rsidRPr="00AF18A8">
        <w:rPr>
          <w:rFonts w:eastAsia="新細明體" w:hint="eastAsia"/>
          <w:spacing w:val="30"/>
          <w:sz w:val="26"/>
          <w:szCs w:val="26"/>
          <w:u w:val="single"/>
        </w:rPr>
        <w:t>(</w:t>
      </w:r>
      <w:r w:rsidR="00AF18A8" w:rsidRPr="00AF18A8">
        <w:rPr>
          <w:rFonts w:eastAsia="新細明體"/>
          <w:spacing w:val="30"/>
          <w:sz w:val="26"/>
          <w:szCs w:val="26"/>
          <w:u w:val="single"/>
          <w:lang w:eastAsia="zh-HK"/>
        </w:rPr>
        <w:t>i)</w:t>
      </w:r>
      <w:r w:rsidR="00B3204F" w:rsidRPr="00AF18A8">
        <w:rPr>
          <w:rFonts w:eastAsia="新細明體" w:hint="eastAsia"/>
          <w:spacing w:val="30"/>
          <w:sz w:val="26"/>
          <w:szCs w:val="26"/>
          <w:u w:val="single"/>
        </w:rPr>
        <w:t>表</w:t>
      </w:r>
      <w:r w:rsidR="00B3204F" w:rsidRPr="0038098B">
        <w:rPr>
          <w:rFonts w:eastAsia="新細明體" w:hint="eastAsia"/>
          <w:spacing w:val="30"/>
          <w:sz w:val="26"/>
          <w:szCs w:val="26"/>
          <w:u w:val="single"/>
        </w:rPr>
        <w:t>格</w:t>
      </w:r>
      <w:r w:rsidR="00DF617A" w:rsidRPr="0038098B">
        <w:rPr>
          <w:rFonts w:eastAsia="新細明體" w:hint="eastAsia"/>
          <w:spacing w:val="30"/>
          <w:sz w:val="26"/>
          <w:szCs w:val="26"/>
          <w:u w:val="single"/>
          <w:lang w:eastAsia="zh-HK"/>
        </w:rPr>
        <w:t>及</w:t>
      </w:r>
      <w:r w:rsidR="00AF18A8">
        <w:rPr>
          <w:rFonts w:eastAsia="新細明體" w:hint="eastAsia"/>
          <w:spacing w:val="30"/>
          <w:sz w:val="26"/>
          <w:szCs w:val="26"/>
          <w:u w:val="single"/>
          <w:lang w:eastAsia="zh-HK"/>
        </w:rPr>
        <w:t>(ii)</w:t>
      </w:r>
      <w:r w:rsidR="00DF617A" w:rsidRPr="0038098B">
        <w:rPr>
          <w:rFonts w:eastAsia="新細明體" w:hint="eastAsia"/>
          <w:spacing w:val="30"/>
          <w:sz w:val="26"/>
          <w:szCs w:val="26"/>
          <w:u w:val="single"/>
          <w:lang w:eastAsia="zh-HK"/>
        </w:rPr>
        <w:t>領取月曆回條</w:t>
      </w:r>
      <w:r w:rsidR="00CA500E" w:rsidRPr="00CA500E">
        <w:rPr>
          <w:rFonts w:eastAsia="新細明體" w:hint="eastAsia"/>
          <w:spacing w:val="30"/>
          <w:sz w:val="26"/>
          <w:szCs w:val="26"/>
        </w:rPr>
        <w:t>(</w:t>
      </w:r>
      <w:r w:rsidR="00CA500E" w:rsidRPr="00CA500E">
        <w:rPr>
          <w:rFonts w:eastAsia="新細明體" w:hint="eastAsia"/>
          <w:spacing w:val="30"/>
          <w:sz w:val="26"/>
          <w:szCs w:val="26"/>
          <w:lang w:eastAsia="zh-HK"/>
        </w:rPr>
        <w:t>詳見</w:t>
      </w:r>
      <w:r w:rsidR="00E257B2">
        <w:rPr>
          <w:rFonts w:eastAsia="新細明體" w:hint="eastAsia"/>
          <w:spacing w:val="30"/>
          <w:sz w:val="26"/>
          <w:szCs w:val="26"/>
          <w:lang w:eastAsia="zh-HK"/>
        </w:rPr>
        <w:t>下</w:t>
      </w:r>
      <w:r w:rsidR="00CA500E" w:rsidRPr="00CA500E">
        <w:rPr>
          <w:rFonts w:eastAsia="新細明體" w:hint="eastAsia"/>
          <w:spacing w:val="30"/>
          <w:sz w:val="26"/>
          <w:szCs w:val="26"/>
          <w:lang w:eastAsia="zh-HK"/>
        </w:rPr>
        <w:t>頁</w:t>
      </w:r>
      <w:r w:rsidR="00CA500E">
        <w:rPr>
          <w:rFonts w:eastAsia="新細明體" w:hint="eastAsia"/>
          <w:spacing w:val="30"/>
          <w:sz w:val="26"/>
          <w:szCs w:val="26"/>
          <w:lang w:eastAsia="zh-HK"/>
        </w:rPr>
        <w:t>「</w:t>
      </w:r>
      <w:r w:rsidR="00CA500E" w:rsidRPr="00CA500E">
        <w:rPr>
          <w:rFonts w:eastAsia="新細明體" w:hint="eastAsia"/>
          <w:spacing w:val="30"/>
          <w:sz w:val="26"/>
          <w:szCs w:val="26"/>
        </w:rPr>
        <w:t>退休會員領取協會月曆新安排</w:t>
      </w:r>
      <w:r w:rsidR="00CA500E">
        <w:rPr>
          <w:rFonts w:eastAsia="新細明體" w:hint="eastAsia"/>
          <w:spacing w:val="30"/>
          <w:sz w:val="26"/>
          <w:szCs w:val="26"/>
          <w:lang w:eastAsia="zh-HK"/>
        </w:rPr>
        <w:t>」</w:t>
      </w:r>
      <w:r w:rsidR="00CA500E" w:rsidRPr="00CA500E">
        <w:rPr>
          <w:rFonts w:eastAsia="新細明體" w:hint="eastAsia"/>
          <w:spacing w:val="30"/>
          <w:sz w:val="26"/>
          <w:szCs w:val="26"/>
        </w:rPr>
        <w:t>)</w:t>
      </w:r>
      <w:r w:rsidR="0088792C">
        <w:rPr>
          <w:rFonts w:eastAsia="新細明體" w:hint="eastAsia"/>
          <w:spacing w:val="30"/>
          <w:sz w:val="26"/>
          <w:szCs w:val="26"/>
        </w:rPr>
        <w:t>，</w:t>
      </w:r>
      <w:r w:rsidR="00B3204F" w:rsidRPr="00B3204F">
        <w:rPr>
          <w:rFonts w:eastAsia="新細明體" w:hint="eastAsia"/>
          <w:spacing w:val="30"/>
          <w:sz w:val="26"/>
          <w:szCs w:val="26"/>
          <w:lang w:eastAsia="zh-HK"/>
        </w:rPr>
        <w:t>並</w:t>
      </w:r>
      <w:r w:rsidR="0088792C">
        <w:rPr>
          <w:rFonts w:eastAsia="新細明體" w:hint="eastAsia"/>
          <w:spacing w:val="30"/>
          <w:sz w:val="26"/>
          <w:szCs w:val="26"/>
          <w:lang w:val="en-US" w:eastAsia="zh-HK"/>
        </w:rPr>
        <w:t>選擇以下繳費方式</w:t>
      </w:r>
      <w:r w:rsidR="00B3204F" w:rsidRPr="00B3204F">
        <w:rPr>
          <w:rFonts w:eastAsia="新細明體" w:hint="eastAsia"/>
          <w:spacing w:val="30"/>
          <w:sz w:val="26"/>
          <w:szCs w:val="26"/>
        </w:rPr>
        <w: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3359"/>
        <w:gridCol w:w="5103"/>
      </w:tblGrid>
      <w:tr w:rsidR="009A02B1" w:rsidRPr="009A02B1" w14:paraId="71E283C6" w14:textId="77777777" w:rsidTr="00695614">
        <w:tc>
          <w:tcPr>
            <w:tcW w:w="610" w:type="dxa"/>
            <w:shd w:val="clear" w:color="auto" w:fill="auto"/>
          </w:tcPr>
          <w:p w14:paraId="4F62F29B" w14:textId="77777777" w:rsidR="009A02B1" w:rsidRPr="009A02B1" w:rsidRDefault="009A02B1" w:rsidP="001E4685">
            <w:pPr>
              <w:tabs>
                <w:tab w:val="clear" w:pos="936"/>
              </w:tabs>
              <w:spacing w:before="120" w:after="120" w:line="380" w:lineRule="exact"/>
              <w:jc w:val="both"/>
              <w:rPr>
                <w:rFonts w:eastAsia="新細明體"/>
                <w:spacing w:val="30"/>
                <w:sz w:val="26"/>
                <w:szCs w:val="26"/>
              </w:rPr>
            </w:pPr>
            <w:r w:rsidRPr="009A02B1">
              <w:rPr>
                <w:rFonts w:eastAsia="新細明體" w:hint="eastAsia"/>
                <w:spacing w:val="30"/>
                <w:sz w:val="26"/>
                <w:szCs w:val="26"/>
              </w:rPr>
              <w:t>(</w:t>
            </w:r>
            <w:r w:rsidRPr="009A02B1">
              <w:rPr>
                <w:rFonts w:eastAsia="新細明體"/>
                <w:spacing w:val="30"/>
                <w:sz w:val="26"/>
                <w:szCs w:val="26"/>
                <w:lang w:val="en-US"/>
              </w:rPr>
              <w:t>a)</w:t>
            </w:r>
          </w:p>
        </w:tc>
        <w:tc>
          <w:tcPr>
            <w:tcW w:w="3359" w:type="dxa"/>
            <w:shd w:val="clear" w:color="auto" w:fill="auto"/>
          </w:tcPr>
          <w:p w14:paraId="220205A5" w14:textId="77777777" w:rsidR="009A02B1" w:rsidRPr="009A02B1" w:rsidRDefault="009A02B1" w:rsidP="00695614">
            <w:pPr>
              <w:tabs>
                <w:tab w:val="clear" w:pos="936"/>
              </w:tabs>
              <w:spacing w:before="120" w:after="120" w:line="380" w:lineRule="exact"/>
              <w:jc w:val="both"/>
              <w:rPr>
                <w:rFonts w:eastAsia="新細明體"/>
                <w:spacing w:val="30"/>
                <w:sz w:val="26"/>
                <w:szCs w:val="26"/>
              </w:rPr>
            </w:pPr>
            <w:r w:rsidRPr="009A02B1">
              <w:rPr>
                <w:rFonts w:eastAsia="新細明體"/>
                <w:spacing w:val="30"/>
                <w:sz w:val="26"/>
                <w:szCs w:val="26"/>
              </w:rPr>
              <w:t>劃線支票</w:t>
            </w:r>
            <w:r w:rsidR="0088792C">
              <w:rPr>
                <w:rFonts w:eastAsia="新細明體" w:hint="eastAsia"/>
                <w:spacing w:val="30"/>
                <w:sz w:val="26"/>
                <w:szCs w:val="26"/>
              </w:rPr>
              <w:t>：</w:t>
            </w:r>
            <w:r w:rsidRPr="009A02B1">
              <w:rPr>
                <w:rFonts w:eastAsia="新細明體"/>
                <w:spacing w:val="30"/>
                <w:sz w:val="26"/>
                <w:szCs w:val="26"/>
              </w:rPr>
              <w:t>抬頭</w:t>
            </w:r>
            <w:r w:rsidRPr="009A02B1">
              <w:rPr>
                <w:rFonts w:eastAsia="新細明體" w:hint="eastAsia"/>
                <w:spacing w:val="30"/>
                <w:sz w:val="26"/>
                <w:szCs w:val="26"/>
                <w:lang w:eastAsia="zh-HK"/>
              </w:rPr>
              <w:t>註明</w:t>
            </w:r>
            <w:r w:rsidR="00695614">
              <w:rPr>
                <w:rFonts w:eastAsia="新細明體"/>
                <w:spacing w:val="30"/>
                <w:sz w:val="26"/>
                <w:szCs w:val="26"/>
                <w:lang w:eastAsia="zh-HK"/>
              </w:rPr>
              <w:br/>
            </w:r>
            <w:r w:rsidRPr="009A02B1">
              <w:rPr>
                <w:rFonts w:eastAsia="新細明體" w:hint="eastAsia"/>
                <w:spacing w:val="30"/>
                <w:sz w:val="26"/>
                <w:szCs w:val="26"/>
                <w:lang w:eastAsia="zh-HK"/>
              </w:rPr>
              <w:t>「</w:t>
            </w:r>
            <w:r w:rsidRPr="00695614">
              <w:rPr>
                <w:rFonts w:eastAsia="新細明體"/>
                <w:spacing w:val="30"/>
                <w:sz w:val="26"/>
                <w:szCs w:val="26"/>
              </w:rPr>
              <w:t>Government Official</w:t>
            </w:r>
            <w:r w:rsidR="00695614">
              <w:rPr>
                <w:rFonts w:eastAsia="新細明體"/>
                <w:spacing w:val="30"/>
                <w:sz w:val="26"/>
                <w:szCs w:val="26"/>
              </w:rPr>
              <w:br/>
            </w:r>
            <w:r w:rsidRPr="00695614">
              <w:rPr>
                <w:rFonts w:eastAsia="新細明體"/>
                <w:spacing w:val="30"/>
                <w:sz w:val="26"/>
                <w:szCs w:val="26"/>
              </w:rPr>
              <w:t>Languages Officers</w:t>
            </w:r>
            <w:r w:rsidR="00695614">
              <w:rPr>
                <w:rFonts w:eastAsia="新細明體"/>
                <w:spacing w:val="30"/>
                <w:sz w:val="26"/>
                <w:szCs w:val="26"/>
              </w:rPr>
              <w:br/>
            </w:r>
            <w:r w:rsidRPr="00695614">
              <w:rPr>
                <w:rFonts w:eastAsia="新細明體"/>
                <w:spacing w:val="30"/>
                <w:sz w:val="26"/>
                <w:szCs w:val="26"/>
              </w:rPr>
              <w:t>Association</w:t>
            </w:r>
            <w:r w:rsidRPr="009A02B1">
              <w:rPr>
                <w:rFonts w:eastAsia="新細明體" w:hint="eastAsia"/>
                <w:spacing w:val="30"/>
                <w:sz w:val="26"/>
                <w:szCs w:val="26"/>
                <w:lang w:eastAsia="zh-HK"/>
              </w:rPr>
              <w:t>」</w:t>
            </w:r>
          </w:p>
        </w:tc>
        <w:tc>
          <w:tcPr>
            <w:tcW w:w="5103" w:type="dxa"/>
            <w:shd w:val="clear" w:color="auto" w:fill="auto"/>
            <w:vAlign w:val="center"/>
          </w:tcPr>
          <w:p w14:paraId="429F3C8B" w14:textId="49729B22" w:rsidR="009A02B1" w:rsidRPr="009A02B1" w:rsidRDefault="00EB0172" w:rsidP="00B879CB">
            <w:pPr>
              <w:tabs>
                <w:tab w:val="clear" w:pos="936"/>
              </w:tabs>
              <w:spacing w:before="120" w:after="120" w:line="380" w:lineRule="exact"/>
              <w:ind w:left="113"/>
              <w:jc w:val="both"/>
              <w:rPr>
                <w:rFonts w:eastAsia="新細明體"/>
                <w:spacing w:val="30"/>
                <w:sz w:val="26"/>
                <w:szCs w:val="26"/>
              </w:rPr>
            </w:pPr>
            <w:r>
              <w:rPr>
                <w:rFonts w:eastAsia="新細明體" w:hint="eastAsia"/>
                <w:spacing w:val="30"/>
                <w:sz w:val="26"/>
                <w:szCs w:val="26"/>
                <w:lang w:eastAsia="zh-HK"/>
              </w:rPr>
              <w:t>請把</w:t>
            </w:r>
            <w:r w:rsidR="009A02B1" w:rsidRPr="009A02B1">
              <w:rPr>
                <w:rFonts w:eastAsia="新細明體" w:hint="eastAsia"/>
                <w:spacing w:val="30"/>
                <w:sz w:val="26"/>
                <w:szCs w:val="26"/>
                <w:lang w:eastAsia="zh-HK"/>
              </w:rPr>
              <w:t>劃線支票</w:t>
            </w:r>
            <w:r w:rsidR="009A02B1" w:rsidRPr="0088792C">
              <w:rPr>
                <w:rFonts w:eastAsia="新細明體" w:hint="eastAsia"/>
                <w:b/>
                <w:spacing w:val="30"/>
                <w:sz w:val="26"/>
                <w:szCs w:val="26"/>
                <w:u w:val="single"/>
                <w:lang w:eastAsia="zh-HK"/>
              </w:rPr>
              <w:t>連同</w:t>
            </w:r>
            <w:r w:rsidR="009A02B1" w:rsidRPr="009A02B1">
              <w:rPr>
                <w:rFonts w:eastAsia="新細明體" w:hint="eastAsia"/>
                <w:spacing w:val="30"/>
                <w:sz w:val="26"/>
                <w:szCs w:val="26"/>
                <w:lang w:eastAsia="zh-HK"/>
              </w:rPr>
              <w:t>填妥表格</w:t>
            </w:r>
            <w:r w:rsidR="001731D7" w:rsidRPr="001731D7">
              <w:rPr>
                <w:rFonts w:eastAsia="新細明體" w:hint="eastAsia"/>
                <w:spacing w:val="30"/>
                <w:sz w:val="26"/>
                <w:szCs w:val="26"/>
                <w:lang w:eastAsia="zh-HK"/>
              </w:rPr>
              <w:t>及回條</w:t>
            </w:r>
            <w:r w:rsidR="00B72CF3">
              <w:rPr>
                <w:rFonts w:eastAsia="新細明體" w:hint="eastAsia"/>
                <w:spacing w:val="30"/>
                <w:sz w:val="26"/>
                <w:szCs w:val="26"/>
                <w:lang w:eastAsia="zh-HK"/>
              </w:rPr>
              <w:t>，</w:t>
            </w:r>
            <w:r w:rsidR="007E58E6">
              <w:rPr>
                <w:rFonts w:eastAsia="新細明體" w:hint="eastAsia"/>
                <w:spacing w:val="30"/>
                <w:sz w:val="26"/>
                <w:szCs w:val="26"/>
                <w:lang w:eastAsia="zh-HK"/>
              </w:rPr>
              <w:t>送</w:t>
            </w:r>
            <w:r w:rsidR="009A02B1" w:rsidRPr="009A02B1">
              <w:rPr>
                <w:rFonts w:eastAsia="新細明體"/>
                <w:spacing w:val="30"/>
                <w:sz w:val="26"/>
                <w:szCs w:val="26"/>
              </w:rPr>
              <w:t>交</w:t>
            </w:r>
            <w:r w:rsidR="009A02B1" w:rsidRPr="009A02B1">
              <w:rPr>
                <w:rFonts w:eastAsia="新細明體" w:hint="eastAsia"/>
                <w:spacing w:val="30"/>
                <w:sz w:val="26"/>
                <w:szCs w:val="26"/>
                <w:lang w:eastAsia="zh-HK"/>
              </w:rPr>
              <w:t>「</w:t>
            </w:r>
            <w:r w:rsidR="009A02B1" w:rsidRPr="009A02B1">
              <w:rPr>
                <w:rFonts w:eastAsia="新細明體"/>
                <w:spacing w:val="30"/>
                <w:sz w:val="26"/>
                <w:szCs w:val="26"/>
              </w:rPr>
              <w:t>香港金鐘道政府合署二十二樓法定語文事務部轉交政府法定語文主任協會</w:t>
            </w:r>
            <w:r w:rsidR="009A02B1" w:rsidRPr="009A02B1">
              <w:rPr>
                <w:rFonts w:eastAsia="新細明體" w:hint="eastAsia"/>
                <w:spacing w:val="30"/>
                <w:sz w:val="26"/>
                <w:szCs w:val="26"/>
                <w:lang w:eastAsia="zh-HK"/>
              </w:rPr>
              <w:t>」</w:t>
            </w:r>
          </w:p>
        </w:tc>
      </w:tr>
      <w:tr w:rsidR="00B879CB" w:rsidRPr="009A02B1" w14:paraId="025CC968" w14:textId="77777777" w:rsidTr="00695614">
        <w:trPr>
          <w:trHeight w:val="2140"/>
        </w:trPr>
        <w:tc>
          <w:tcPr>
            <w:tcW w:w="610" w:type="dxa"/>
            <w:shd w:val="clear" w:color="auto" w:fill="auto"/>
          </w:tcPr>
          <w:p w14:paraId="19E6369F" w14:textId="77777777" w:rsidR="00B879CB" w:rsidRPr="009A02B1" w:rsidRDefault="00B879CB" w:rsidP="001E4685">
            <w:pPr>
              <w:tabs>
                <w:tab w:val="clear" w:pos="936"/>
              </w:tabs>
              <w:spacing w:before="120" w:after="120" w:line="380" w:lineRule="exact"/>
              <w:jc w:val="both"/>
              <w:rPr>
                <w:rFonts w:eastAsia="新細明體"/>
                <w:spacing w:val="30"/>
                <w:sz w:val="26"/>
                <w:szCs w:val="26"/>
              </w:rPr>
            </w:pPr>
            <w:r w:rsidRPr="009A02B1">
              <w:rPr>
                <w:rFonts w:eastAsia="新細明體"/>
                <w:spacing w:val="30"/>
                <w:sz w:val="26"/>
                <w:szCs w:val="26"/>
              </w:rPr>
              <w:t>(b)</w:t>
            </w:r>
          </w:p>
        </w:tc>
        <w:tc>
          <w:tcPr>
            <w:tcW w:w="3359" w:type="dxa"/>
            <w:shd w:val="clear" w:color="auto" w:fill="auto"/>
          </w:tcPr>
          <w:p w14:paraId="2FCA369F" w14:textId="77777777" w:rsidR="00B879CB" w:rsidRPr="009A02B1" w:rsidRDefault="00B879CB" w:rsidP="00D52793">
            <w:pPr>
              <w:tabs>
                <w:tab w:val="clear" w:pos="936"/>
              </w:tabs>
              <w:spacing w:before="120" w:after="120" w:line="380" w:lineRule="exact"/>
              <w:jc w:val="both"/>
              <w:rPr>
                <w:rFonts w:eastAsia="新細明體"/>
                <w:spacing w:val="30"/>
                <w:sz w:val="26"/>
                <w:szCs w:val="26"/>
              </w:rPr>
            </w:pPr>
            <w:r>
              <w:rPr>
                <w:rFonts w:eastAsia="新細明體" w:hint="eastAsia"/>
                <w:spacing w:val="30"/>
                <w:sz w:val="26"/>
                <w:szCs w:val="26"/>
                <w:lang w:eastAsia="zh-HK"/>
              </w:rPr>
              <w:t>經</w:t>
            </w:r>
            <w:r>
              <w:rPr>
                <w:rFonts w:eastAsia="新細明體" w:hint="eastAsia"/>
                <w:spacing w:val="30"/>
                <w:sz w:val="26"/>
                <w:szCs w:val="26"/>
              </w:rPr>
              <w:t>A</w:t>
            </w:r>
            <w:r>
              <w:rPr>
                <w:rFonts w:eastAsia="新細明體"/>
                <w:spacing w:val="30"/>
                <w:sz w:val="26"/>
                <w:szCs w:val="26"/>
              </w:rPr>
              <w:t>TM</w:t>
            </w:r>
            <w:r>
              <w:rPr>
                <w:rFonts w:eastAsia="新細明體" w:hint="eastAsia"/>
                <w:spacing w:val="30"/>
                <w:sz w:val="26"/>
                <w:szCs w:val="26"/>
                <w:lang w:eastAsia="zh-HK"/>
              </w:rPr>
              <w:t>或網上銀行</w:t>
            </w:r>
            <w:r w:rsidR="00D52793">
              <w:rPr>
                <w:rFonts w:eastAsia="新細明體" w:hint="eastAsia"/>
                <w:spacing w:val="30"/>
                <w:sz w:val="26"/>
                <w:szCs w:val="26"/>
                <w:lang w:eastAsia="zh-HK"/>
              </w:rPr>
              <w:t>轉</w:t>
            </w:r>
            <w:r>
              <w:rPr>
                <w:rFonts w:eastAsia="新細明體" w:hint="eastAsia"/>
                <w:spacing w:val="30"/>
                <w:sz w:val="26"/>
                <w:szCs w:val="26"/>
                <w:lang w:eastAsia="zh-HK"/>
              </w:rPr>
              <w:t>帳</w:t>
            </w:r>
            <w:r w:rsidRPr="009A02B1">
              <w:rPr>
                <w:rFonts w:eastAsia="新細明體"/>
                <w:spacing w:val="30"/>
                <w:sz w:val="26"/>
                <w:szCs w:val="26"/>
              </w:rPr>
              <w:t>存入本會的</w:t>
            </w:r>
            <w:r w:rsidRPr="009A02B1">
              <w:rPr>
                <w:rFonts w:eastAsia="新細明體" w:hint="eastAsia"/>
                <w:spacing w:val="30"/>
                <w:sz w:val="26"/>
                <w:szCs w:val="26"/>
              </w:rPr>
              <w:t>滙</w:t>
            </w:r>
            <w:r w:rsidRPr="009A02B1">
              <w:rPr>
                <w:rFonts w:eastAsia="新細明體"/>
                <w:spacing w:val="30"/>
                <w:sz w:val="26"/>
                <w:szCs w:val="26"/>
              </w:rPr>
              <w:t>豐銀行</w:t>
            </w:r>
            <w:r>
              <w:rPr>
                <w:rFonts w:eastAsia="新細明體" w:hint="eastAsia"/>
                <w:spacing w:val="30"/>
                <w:sz w:val="26"/>
                <w:szCs w:val="26"/>
                <w:lang w:eastAsia="zh-HK"/>
              </w:rPr>
              <w:t>帳</w:t>
            </w:r>
            <w:r w:rsidRPr="009A02B1">
              <w:rPr>
                <w:rFonts w:eastAsia="新細明體"/>
                <w:spacing w:val="30"/>
                <w:sz w:val="26"/>
                <w:szCs w:val="26"/>
              </w:rPr>
              <w:t>戶</w:t>
            </w:r>
            <w:r>
              <w:rPr>
                <w:rFonts w:eastAsia="新細明體" w:hint="eastAsia"/>
                <w:spacing w:val="30"/>
                <w:sz w:val="26"/>
                <w:szCs w:val="26"/>
              </w:rPr>
              <w:t>：</w:t>
            </w:r>
            <w:r w:rsidR="00695614">
              <w:rPr>
                <w:rFonts w:eastAsia="新細明體"/>
                <w:spacing w:val="30"/>
                <w:sz w:val="26"/>
                <w:szCs w:val="26"/>
              </w:rPr>
              <w:br/>
            </w:r>
            <w:r w:rsidRPr="009A02B1">
              <w:rPr>
                <w:rFonts w:eastAsia="新細明體"/>
                <w:spacing w:val="30"/>
                <w:sz w:val="26"/>
                <w:szCs w:val="26"/>
              </w:rPr>
              <w:t>024-009540-001</w:t>
            </w:r>
          </w:p>
        </w:tc>
        <w:tc>
          <w:tcPr>
            <w:tcW w:w="5103" w:type="dxa"/>
            <w:shd w:val="clear" w:color="auto" w:fill="auto"/>
          </w:tcPr>
          <w:p w14:paraId="7B9E48D3" w14:textId="702A8E2F" w:rsidR="00B879CB" w:rsidRPr="009A02B1" w:rsidRDefault="00B879CB" w:rsidP="00B72CF3">
            <w:pPr>
              <w:tabs>
                <w:tab w:val="clear" w:pos="936"/>
              </w:tabs>
              <w:spacing w:before="120" w:after="120" w:line="380" w:lineRule="exact"/>
              <w:jc w:val="both"/>
              <w:rPr>
                <w:rFonts w:eastAsia="新細明體"/>
                <w:spacing w:val="30"/>
                <w:sz w:val="26"/>
                <w:szCs w:val="26"/>
              </w:rPr>
            </w:pPr>
            <w:r>
              <w:rPr>
                <w:rFonts w:eastAsia="新細明體" w:hint="eastAsia"/>
                <w:spacing w:val="30"/>
                <w:sz w:val="26"/>
                <w:szCs w:val="26"/>
                <w:lang w:eastAsia="zh-HK"/>
              </w:rPr>
              <w:t>請把存款單據</w:t>
            </w:r>
            <w:r w:rsidR="00D52793">
              <w:rPr>
                <w:rFonts w:eastAsia="新細明體" w:hint="eastAsia"/>
                <w:spacing w:val="30"/>
                <w:sz w:val="26"/>
                <w:szCs w:val="26"/>
                <w:lang w:eastAsia="zh-HK"/>
              </w:rPr>
              <w:t>副本</w:t>
            </w:r>
            <w:r w:rsidR="00695614">
              <w:rPr>
                <w:rFonts w:eastAsia="新細明體" w:hint="eastAsia"/>
                <w:spacing w:val="30"/>
                <w:sz w:val="26"/>
                <w:szCs w:val="26"/>
                <w:lang w:eastAsia="zh-HK"/>
              </w:rPr>
              <w:t>或</w:t>
            </w:r>
            <w:r>
              <w:rPr>
                <w:rFonts w:eastAsia="新細明體" w:hint="eastAsia"/>
                <w:spacing w:val="30"/>
                <w:sz w:val="26"/>
                <w:szCs w:val="26"/>
                <w:lang w:eastAsia="zh-HK"/>
              </w:rPr>
              <w:t>網上銀行</w:t>
            </w:r>
            <w:r w:rsidRPr="009A02B1">
              <w:rPr>
                <w:rFonts w:eastAsia="新細明體" w:hint="eastAsia"/>
                <w:spacing w:val="30"/>
                <w:sz w:val="26"/>
                <w:szCs w:val="26"/>
              </w:rPr>
              <w:t>轉帳記錄</w:t>
            </w:r>
            <w:r w:rsidRPr="009A02B1">
              <w:rPr>
                <w:rFonts w:eastAsia="新細明體" w:hint="eastAsia"/>
                <w:spacing w:val="30"/>
                <w:sz w:val="26"/>
                <w:szCs w:val="26"/>
                <w:lang w:eastAsia="zh-HK"/>
              </w:rPr>
              <w:t>的</w:t>
            </w:r>
            <w:r w:rsidRPr="009A02B1">
              <w:rPr>
                <w:rFonts w:eastAsia="新細明體" w:hint="eastAsia"/>
                <w:spacing w:val="30"/>
                <w:sz w:val="26"/>
                <w:szCs w:val="26"/>
              </w:rPr>
              <w:t>截圖</w:t>
            </w:r>
            <w:r w:rsidR="00D52793">
              <w:rPr>
                <w:rFonts w:eastAsia="新細明體" w:hint="eastAsia"/>
                <w:spacing w:val="30"/>
                <w:sz w:val="26"/>
                <w:szCs w:val="26"/>
              </w:rPr>
              <w:t>，</w:t>
            </w:r>
            <w:r w:rsidR="00D52793" w:rsidRPr="00C21AC5">
              <w:rPr>
                <w:rFonts w:eastAsia="新細明體" w:hint="eastAsia"/>
                <w:b/>
                <w:spacing w:val="30"/>
                <w:sz w:val="26"/>
                <w:szCs w:val="26"/>
                <w:u w:val="single"/>
                <w:lang w:eastAsia="zh-HK"/>
              </w:rPr>
              <w:t>連同</w:t>
            </w:r>
            <w:r w:rsidR="00D52793">
              <w:rPr>
                <w:rFonts w:eastAsia="新細明體" w:hint="eastAsia"/>
                <w:spacing w:val="30"/>
                <w:sz w:val="26"/>
                <w:szCs w:val="26"/>
                <w:lang w:eastAsia="zh-HK"/>
              </w:rPr>
              <w:t>填妥</w:t>
            </w:r>
            <w:r w:rsidR="007E58E6">
              <w:rPr>
                <w:rFonts w:eastAsia="新細明體" w:hint="eastAsia"/>
                <w:spacing w:val="30"/>
                <w:sz w:val="26"/>
                <w:szCs w:val="26"/>
                <w:lang w:eastAsia="zh-HK"/>
              </w:rPr>
              <w:t>的電子</w:t>
            </w:r>
            <w:r w:rsidR="00D52793">
              <w:rPr>
                <w:rFonts w:eastAsia="新細明體" w:hint="eastAsia"/>
                <w:spacing w:val="30"/>
                <w:sz w:val="26"/>
                <w:szCs w:val="26"/>
                <w:lang w:eastAsia="zh-HK"/>
              </w:rPr>
              <w:t>表</w:t>
            </w:r>
            <w:r w:rsidRPr="009A02B1">
              <w:rPr>
                <w:rFonts w:eastAsia="新細明體" w:hint="eastAsia"/>
                <w:spacing w:val="30"/>
                <w:sz w:val="26"/>
                <w:szCs w:val="26"/>
                <w:lang w:val="en-US" w:eastAsia="zh-HK"/>
              </w:rPr>
              <w:t>格</w:t>
            </w:r>
            <w:r w:rsidR="001731D7" w:rsidRPr="001731D7">
              <w:rPr>
                <w:rFonts w:eastAsia="新細明體" w:hint="eastAsia"/>
                <w:spacing w:val="30"/>
                <w:sz w:val="26"/>
                <w:szCs w:val="26"/>
                <w:lang w:val="en-US" w:eastAsia="zh-HK"/>
              </w:rPr>
              <w:t>及回條</w:t>
            </w:r>
            <w:r w:rsidRPr="009A02B1">
              <w:rPr>
                <w:rFonts w:eastAsia="新細明體" w:hint="eastAsia"/>
                <w:spacing w:val="30"/>
                <w:sz w:val="26"/>
                <w:szCs w:val="26"/>
                <w:lang w:val="en-US"/>
              </w:rPr>
              <w:t>，</w:t>
            </w:r>
            <w:r w:rsidRPr="009A02B1">
              <w:rPr>
                <w:rFonts w:eastAsia="新細明體" w:hint="eastAsia"/>
                <w:spacing w:val="30"/>
                <w:sz w:val="26"/>
                <w:szCs w:val="26"/>
              </w:rPr>
              <w:t>以電郵發送</w:t>
            </w:r>
            <w:r w:rsidR="003725A6">
              <w:rPr>
                <w:rFonts w:eastAsia="新細明體" w:hint="eastAsia"/>
                <w:spacing w:val="30"/>
                <w:sz w:val="26"/>
                <w:szCs w:val="26"/>
              </w:rPr>
              <w:t>給</w:t>
            </w:r>
            <w:r w:rsidRPr="009A02B1">
              <w:rPr>
                <w:rFonts w:eastAsia="新細明體" w:hint="eastAsia"/>
                <w:spacing w:val="30"/>
                <w:sz w:val="26"/>
                <w:szCs w:val="26"/>
              </w:rPr>
              <w:t>協會</w:t>
            </w:r>
            <w:r w:rsidR="003725A6">
              <w:rPr>
                <w:rFonts w:eastAsia="新細明體" w:hint="eastAsia"/>
                <w:spacing w:val="30"/>
                <w:sz w:val="26"/>
                <w:szCs w:val="26"/>
              </w:rPr>
              <w:t>幹事</w:t>
            </w:r>
            <w:r w:rsidR="00695614">
              <w:rPr>
                <w:rFonts w:eastAsia="新細明體" w:hint="eastAsia"/>
                <w:spacing w:val="30"/>
                <w:sz w:val="26"/>
                <w:szCs w:val="26"/>
              </w:rPr>
              <w:t>：</w:t>
            </w:r>
            <w:r w:rsidR="00695614">
              <w:rPr>
                <w:rFonts w:eastAsia="新細明體"/>
                <w:spacing w:val="30"/>
                <w:sz w:val="26"/>
                <w:szCs w:val="26"/>
              </w:rPr>
              <w:br/>
            </w:r>
            <w:r w:rsidRPr="00695614">
              <w:rPr>
                <w:rFonts w:eastAsia="新細明體"/>
                <w:spacing w:val="30"/>
                <w:sz w:val="26"/>
                <w:szCs w:val="26"/>
              </w:rPr>
              <w:t>jc</w:t>
            </w:r>
            <w:r w:rsidRPr="00695614">
              <w:rPr>
                <w:rFonts w:eastAsia="新細明體" w:hint="eastAsia"/>
                <w:spacing w:val="30"/>
                <w:sz w:val="26"/>
                <w:szCs w:val="26"/>
              </w:rPr>
              <w:t>ytsui@</w:t>
            </w:r>
            <w:r w:rsidRPr="00695614">
              <w:rPr>
                <w:rFonts w:eastAsia="新細明體"/>
                <w:spacing w:val="30"/>
                <w:sz w:val="26"/>
                <w:szCs w:val="26"/>
              </w:rPr>
              <w:t>hya</w:t>
            </w:r>
            <w:r w:rsidRPr="00695614">
              <w:rPr>
                <w:rFonts w:eastAsia="新細明體" w:hint="eastAsia"/>
                <w:spacing w:val="30"/>
                <w:sz w:val="26"/>
                <w:szCs w:val="26"/>
              </w:rPr>
              <w:t>b.gov.hk</w:t>
            </w:r>
            <w:r w:rsidRPr="00695614">
              <w:rPr>
                <w:rFonts w:eastAsia="新細明體" w:hint="eastAsia"/>
                <w:spacing w:val="30"/>
                <w:sz w:val="26"/>
                <w:szCs w:val="26"/>
              </w:rPr>
              <w:t>或</w:t>
            </w:r>
            <w:r w:rsidR="00695614">
              <w:rPr>
                <w:rFonts w:eastAsia="新細明體"/>
                <w:spacing w:val="30"/>
                <w:sz w:val="26"/>
                <w:szCs w:val="26"/>
              </w:rPr>
              <w:br/>
            </w:r>
            <w:r w:rsidRPr="00695614">
              <w:rPr>
                <w:rFonts w:eastAsia="新細明體" w:cs="細明體"/>
                <w:color w:val="000000"/>
                <w:spacing w:val="30"/>
                <w:sz w:val="26"/>
                <w:szCs w:val="26"/>
                <w:lang w:eastAsia="zh-HK"/>
              </w:rPr>
              <w:t>f</w:t>
            </w:r>
            <w:r w:rsidR="003725A6">
              <w:rPr>
                <w:rFonts w:eastAsia="新細明體" w:cs="細明體"/>
                <w:color w:val="000000"/>
                <w:spacing w:val="30"/>
                <w:sz w:val="26"/>
                <w:szCs w:val="26"/>
                <w:lang w:eastAsia="zh-HK"/>
              </w:rPr>
              <w:t>iona_</w:t>
            </w:r>
            <w:r w:rsidRPr="00695614">
              <w:rPr>
                <w:rFonts w:eastAsia="新細明體" w:cs="細明體"/>
                <w:color w:val="000000"/>
                <w:spacing w:val="30"/>
                <w:sz w:val="26"/>
                <w:szCs w:val="26"/>
                <w:lang w:eastAsia="zh-HK"/>
              </w:rPr>
              <w:t>oy</w:t>
            </w:r>
            <w:r w:rsidR="003725A6">
              <w:rPr>
                <w:rFonts w:eastAsia="新細明體" w:cs="細明體"/>
                <w:color w:val="000000"/>
                <w:spacing w:val="30"/>
                <w:sz w:val="26"/>
                <w:szCs w:val="26"/>
                <w:lang w:eastAsia="zh-HK"/>
              </w:rPr>
              <w:t>_</w:t>
            </w:r>
            <w:r w:rsidRPr="00695614">
              <w:rPr>
                <w:rFonts w:eastAsia="新細明體" w:cs="細明體"/>
                <w:color w:val="000000"/>
                <w:spacing w:val="30"/>
                <w:sz w:val="26"/>
                <w:szCs w:val="26"/>
                <w:lang w:eastAsia="zh-HK"/>
              </w:rPr>
              <w:t>yiu</w:t>
            </w:r>
            <w:r w:rsidRPr="00695614">
              <w:rPr>
                <w:rFonts w:eastAsia="新細明體"/>
                <w:spacing w:val="30"/>
                <w:sz w:val="26"/>
                <w:szCs w:val="26"/>
              </w:rPr>
              <w:t>@cs</w:t>
            </w:r>
            <w:r w:rsidR="003725A6">
              <w:rPr>
                <w:rFonts w:eastAsia="新細明體"/>
                <w:spacing w:val="30"/>
                <w:sz w:val="26"/>
                <w:szCs w:val="26"/>
              </w:rPr>
              <w:t>b</w:t>
            </w:r>
            <w:r w:rsidRPr="00695614">
              <w:rPr>
                <w:rFonts w:eastAsia="新細明體"/>
                <w:spacing w:val="30"/>
                <w:sz w:val="26"/>
                <w:szCs w:val="26"/>
              </w:rPr>
              <w:t>.gov.hk</w:t>
            </w:r>
          </w:p>
        </w:tc>
      </w:tr>
    </w:tbl>
    <w:p w14:paraId="3CA74CE9" w14:textId="77777777" w:rsidR="00F617EF" w:rsidRPr="00DF617A" w:rsidRDefault="00B3204F" w:rsidP="00DF617A">
      <w:pPr>
        <w:spacing w:before="240" w:after="600" w:line="380" w:lineRule="exact"/>
        <w:ind w:left="601"/>
        <w:jc w:val="both"/>
        <w:rPr>
          <w:rFonts w:eastAsia="新細明體"/>
          <w:spacing w:val="30"/>
          <w:sz w:val="26"/>
          <w:szCs w:val="26"/>
          <w:lang w:eastAsia="zh-HK"/>
        </w:rPr>
      </w:pPr>
      <w:r>
        <w:rPr>
          <w:rFonts w:eastAsia="新細明體" w:hint="eastAsia"/>
          <w:spacing w:val="30"/>
          <w:sz w:val="26"/>
          <w:szCs w:val="26"/>
          <w:lang w:val="en-US" w:eastAsia="zh-HK"/>
        </w:rPr>
        <w:t>本會將以郵寄方式</w:t>
      </w:r>
      <w:r w:rsidR="00BD56BD">
        <w:rPr>
          <w:rFonts w:eastAsia="新細明體" w:hint="eastAsia"/>
          <w:spacing w:val="30"/>
          <w:sz w:val="26"/>
          <w:szCs w:val="26"/>
          <w:lang w:val="en-US" w:eastAsia="zh-HK"/>
        </w:rPr>
        <w:t>發出退休會員證。</w:t>
      </w:r>
    </w:p>
    <w:tbl>
      <w:tblPr>
        <w:tblW w:w="9139" w:type="dxa"/>
        <w:tblInd w:w="137"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1838"/>
        <w:gridCol w:w="2515"/>
        <w:gridCol w:w="4786"/>
      </w:tblGrid>
      <w:tr w:rsidR="00705A8B" w:rsidRPr="005F719B" w14:paraId="55CF581D" w14:textId="77777777" w:rsidTr="00481E63">
        <w:tc>
          <w:tcPr>
            <w:tcW w:w="1838" w:type="dxa"/>
            <w:vMerge w:val="restart"/>
            <w:tcBorders>
              <w:top w:val="single" w:sz="4" w:space="0" w:color="auto"/>
              <w:left w:val="single" w:sz="4" w:space="0" w:color="auto"/>
              <w:right w:val="single" w:sz="4" w:space="0" w:color="auto"/>
            </w:tcBorders>
            <w:vAlign w:val="center"/>
          </w:tcPr>
          <w:p w14:paraId="793E4DFA" w14:textId="77777777" w:rsidR="00705A8B" w:rsidRPr="005F719B" w:rsidRDefault="00705A8B" w:rsidP="00997319">
            <w:pPr>
              <w:tabs>
                <w:tab w:val="clear" w:pos="936"/>
              </w:tabs>
              <w:spacing w:before="120" w:after="120" w:line="380" w:lineRule="exact"/>
              <w:ind w:firstLine="119"/>
              <w:jc w:val="center"/>
              <w:rPr>
                <w:rFonts w:eastAsia="新細明體"/>
                <w:spacing w:val="30"/>
                <w:sz w:val="26"/>
                <w:szCs w:val="26"/>
              </w:rPr>
            </w:pPr>
            <w:r>
              <w:rPr>
                <w:rFonts w:eastAsia="新細明體" w:hint="eastAsia"/>
                <w:spacing w:val="30"/>
                <w:sz w:val="26"/>
                <w:szCs w:val="26"/>
                <w:lang w:eastAsia="zh-HK"/>
              </w:rPr>
              <w:t>姓</w:t>
            </w:r>
            <w:r>
              <w:rPr>
                <w:rFonts w:eastAsia="新細明體" w:hint="eastAsia"/>
                <w:spacing w:val="30"/>
                <w:sz w:val="26"/>
                <w:szCs w:val="26"/>
              </w:rPr>
              <w:t xml:space="preserve">　　</w:t>
            </w:r>
            <w:r>
              <w:rPr>
                <w:rFonts w:eastAsia="新細明體" w:hint="eastAsia"/>
                <w:spacing w:val="30"/>
                <w:sz w:val="26"/>
                <w:szCs w:val="26"/>
                <w:lang w:eastAsia="zh-HK"/>
              </w:rPr>
              <w:t>名</w:t>
            </w:r>
            <w:r>
              <w:rPr>
                <w:rFonts w:eastAsia="新細明體" w:hint="eastAsia"/>
                <w:spacing w:val="30"/>
                <w:sz w:val="26"/>
                <w:szCs w:val="26"/>
              </w:rPr>
              <w:t>：</w:t>
            </w:r>
          </w:p>
        </w:tc>
        <w:tc>
          <w:tcPr>
            <w:tcW w:w="2515" w:type="dxa"/>
            <w:tcBorders>
              <w:top w:val="single" w:sz="4" w:space="0" w:color="auto"/>
              <w:left w:val="single" w:sz="4" w:space="0" w:color="auto"/>
              <w:bottom w:val="nil"/>
              <w:right w:val="single" w:sz="4" w:space="0" w:color="auto"/>
            </w:tcBorders>
          </w:tcPr>
          <w:p w14:paraId="66425DAA" w14:textId="77777777" w:rsidR="00705A8B" w:rsidRPr="005F719B" w:rsidRDefault="00705A8B" w:rsidP="00997319">
            <w:pPr>
              <w:tabs>
                <w:tab w:val="clear" w:pos="936"/>
              </w:tabs>
              <w:spacing w:before="120" w:after="120" w:line="380" w:lineRule="exact"/>
              <w:rPr>
                <w:rFonts w:eastAsia="新細明體"/>
                <w:spacing w:val="30"/>
                <w:sz w:val="26"/>
                <w:szCs w:val="26"/>
              </w:rPr>
            </w:pPr>
          </w:p>
        </w:tc>
        <w:tc>
          <w:tcPr>
            <w:tcW w:w="4786" w:type="dxa"/>
            <w:tcBorders>
              <w:top w:val="single" w:sz="4" w:space="0" w:color="auto"/>
              <w:left w:val="single" w:sz="4" w:space="0" w:color="auto"/>
              <w:bottom w:val="nil"/>
              <w:right w:val="single" w:sz="4" w:space="0" w:color="auto"/>
            </w:tcBorders>
          </w:tcPr>
          <w:p w14:paraId="1B1027B0" w14:textId="77777777" w:rsidR="00705A8B" w:rsidRPr="005F719B" w:rsidRDefault="00705A8B" w:rsidP="00997319">
            <w:pPr>
              <w:tabs>
                <w:tab w:val="clear" w:pos="936"/>
              </w:tabs>
              <w:spacing w:before="120" w:after="120" w:line="380" w:lineRule="exact"/>
              <w:rPr>
                <w:rFonts w:eastAsia="新細明體"/>
                <w:spacing w:val="30"/>
                <w:sz w:val="26"/>
                <w:szCs w:val="26"/>
              </w:rPr>
            </w:pPr>
          </w:p>
        </w:tc>
      </w:tr>
      <w:tr w:rsidR="00705A8B" w:rsidRPr="005F719B" w14:paraId="646378CD" w14:textId="77777777" w:rsidTr="00481E63">
        <w:tc>
          <w:tcPr>
            <w:tcW w:w="1838" w:type="dxa"/>
            <w:vMerge/>
            <w:tcBorders>
              <w:left w:val="single" w:sz="4" w:space="0" w:color="auto"/>
              <w:bottom w:val="single" w:sz="4" w:space="0" w:color="auto"/>
              <w:right w:val="single" w:sz="4" w:space="0" w:color="auto"/>
            </w:tcBorders>
            <w:vAlign w:val="center"/>
          </w:tcPr>
          <w:p w14:paraId="0E742DD3" w14:textId="77777777" w:rsidR="00705A8B" w:rsidRPr="005F719B" w:rsidRDefault="00705A8B" w:rsidP="00997319">
            <w:pPr>
              <w:tabs>
                <w:tab w:val="clear" w:pos="936"/>
              </w:tabs>
              <w:spacing w:before="120" w:after="120" w:line="380" w:lineRule="exact"/>
              <w:ind w:firstLine="119"/>
              <w:jc w:val="center"/>
              <w:rPr>
                <w:rFonts w:eastAsia="新細明體"/>
                <w:spacing w:val="30"/>
                <w:sz w:val="26"/>
                <w:szCs w:val="26"/>
              </w:rPr>
            </w:pPr>
          </w:p>
        </w:tc>
        <w:tc>
          <w:tcPr>
            <w:tcW w:w="2515" w:type="dxa"/>
            <w:tcBorders>
              <w:top w:val="nil"/>
              <w:left w:val="single" w:sz="4" w:space="0" w:color="auto"/>
              <w:bottom w:val="single" w:sz="4" w:space="0" w:color="auto"/>
              <w:right w:val="single" w:sz="4" w:space="0" w:color="auto"/>
            </w:tcBorders>
          </w:tcPr>
          <w:p w14:paraId="1A0EB09A" w14:textId="77777777" w:rsidR="00705A8B" w:rsidRPr="005F719B" w:rsidRDefault="00705A8B" w:rsidP="00705A8B">
            <w:pPr>
              <w:tabs>
                <w:tab w:val="clear" w:pos="936"/>
              </w:tabs>
              <w:spacing w:before="120" w:after="120" w:line="380" w:lineRule="exact"/>
              <w:jc w:val="center"/>
              <w:rPr>
                <w:rFonts w:eastAsia="新細明體"/>
                <w:spacing w:val="30"/>
                <w:sz w:val="26"/>
                <w:szCs w:val="26"/>
              </w:rPr>
            </w:pPr>
            <w:r w:rsidRPr="005F719B">
              <w:rPr>
                <w:rFonts w:eastAsia="新細明體"/>
                <w:spacing w:val="30"/>
                <w:sz w:val="26"/>
                <w:szCs w:val="26"/>
              </w:rPr>
              <w:t>(</w:t>
            </w:r>
            <w:r w:rsidRPr="005F719B">
              <w:rPr>
                <w:rFonts w:eastAsia="新細明體" w:hint="eastAsia"/>
                <w:spacing w:val="30"/>
                <w:sz w:val="26"/>
                <w:szCs w:val="26"/>
              </w:rPr>
              <w:t>中文</w:t>
            </w:r>
            <w:r w:rsidRPr="005F719B">
              <w:rPr>
                <w:rFonts w:eastAsia="新細明體"/>
                <w:spacing w:val="30"/>
                <w:sz w:val="26"/>
                <w:szCs w:val="26"/>
              </w:rPr>
              <w:t>)</w:t>
            </w:r>
          </w:p>
        </w:tc>
        <w:tc>
          <w:tcPr>
            <w:tcW w:w="4786" w:type="dxa"/>
            <w:tcBorders>
              <w:top w:val="nil"/>
              <w:left w:val="single" w:sz="4" w:space="0" w:color="auto"/>
              <w:bottom w:val="single" w:sz="4" w:space="0" w:color="auto"/>
              <w:right w:val="single" w:sz="4" w:space="0" w:color="auto"/>
            </w:tcBorders>
          </w:tcPr>
          <w:p w14:paraId="4099B938" w14:textId="77777777" w:rsidR="00705A8B" w:rsidRPr="005F719B" w:rsidRDefault="00705A8B" w:rsidP="00705A8B">
            <w:pPr>
              <w:tabs>
                <w:tab w:val="clear" w:pos="936"/>
              </w:tabs>
              <w:spacing w:before="120" w:after="120" w:line="380" w:lineRule="exact"/>
              <w:jc w:val="center"/>
              <w:rPr>
                <w:rFonts w:eastAsia="新細明體"/>
                <w:spacing w:val="30"/>
                <w:sz w:val="26"/>
                <w:szCs w:val="26"/>
              </w:rPr>
            </w:pPr>
            <w:r w:rsidRPr="005F719B">
              <w:rPr>
                <w:rFonts w:eastAsia="新細明體"/>
                <w:spacing w:val="30"/>
                <w:sz w:val="26"/>
                <w:szCs w:val="26"/>
              </w:rPr>
              <w:t>(</w:t>
            </w:r>
            <w:r w:rsidRPr="005F719B">
              <w:rPr>
                <w:rFonts w:eastAsia="新細明體" w:hint="eastAsia"/>
                <w:spacing w:val="30"/>
                <w:sz w:val="26"/>
                <w:szCs w:val="26"/>
              </w:rPr>
              <w:t>英文</w:t>
            </w:r>
            <w:r w:rsidRPr="005F719B">
              <w:rPr>
                <w:rFonts w:eastAsia="新細明體"/>
                <w:spacing w:val="30"/>
                <w:sz w:val="26"/>
                <w:szCs w:val="26"/>
              </w:rPr>
              <w:t>)</w:t>
            </w:r>
          </w:p>
        </w:tc>
      </w:tr>
      <w:tr w:rsidR="00705A8B" w:rsidRPr="005F719B" w14:paraId="1933B2BA" w14:textId="77777777" w:rsidTr="00481E63">
        <w:tc>
          <w:tcPr>
            <w:tcW w:w="1838" w:type="dxa"/>
            <w:vMerge w:val="restart"/>
            <w:tcBorders>
              <w:top w:val="single" w:sz="4" w:space="0" w:color="auto"/>
              <w:left w:val="single" w:sz="4" w:space="0" w:color="auto"/>
              <w:right w:val="single" w:sz="4" w:space="0" w:color="auto"/>
            </w:tcBorders>
            <w:vAlign w:val="center"/>
          </w:tcPr>
          <w:p w14:paraId="571E3A0C" w14:textId="77777777" w:rsidR="00705A8B" w:rsidRPr="005F719B" w:rsidRDefault="00705A8B" w:rsidP="00997319">
            <w:pPr>
              <w:tabs>
                <w:tab w:val="clear" w:pos="936"/>
              </w:tabs>
              <w:spacing w:before="120" w:after="120" w:line="380" w:lineRule="exact"/>
              <w:ind w:firstLine="119"/>
              <w:jc w:val="center"/>
              <w:rPr>
                <w:rFonts w:eastAsia="新細明體"/>
                <w:spacing w:val="30"/>
                <w:sz w:val="26"/>
                <w:szCs w:val="26"/>
              </w:rPr>
            </w:pPr>
            <w:r w:rsidRPr="005F719B">
              <w:rPr>
                <w:rFonts w:eastAsia="新細明體" w:hint="eastAsia"/>
                <w:spacing w:val="30"/>
                <w:sz w:val="26"/>
                <w:szCs w:val="26"/>
              </w:rPr>
              <w:t>通信地址：</w:t>
            </w:r>
          </w:p>
        </w:tc>
        <w:tc>
          <w:tcPr>
            <w:tcW w:w="7301" w:type="dxa"/>
            <w:gridSpan w:val="2"/>
            <w:tcBorders>
              <w:top w:val="single" w:sz="4" w:space="0" w:color="auto"/>
              <w:left w:val="single" w:sz="4" w:space="0" w:color="auto"/>
              <w:bottom w:val="nil"/>
              <w:right w:val="single" w:sz="4" w:space="0" w:color="auto"/>
            </w:tcBorders>
          </w:tcPr>
          <w:p w14:paraId="3DA5B594" w14:textId="77777777" w:rsidR="00705A8B" w:rsidRPr="005F719B" w:rsidRDefault="00705A8B" w:rsidP="00997319">
            <w:pPr>
              <w:tabs>
                <w:tab w:val="clear" w:pos="936"/>
              </w:tabs>
              <w:spacing w:before="120" w:after="120" w:line="380" w:lineRule="exact"/>
              <w:rPr>
                <w:rFonts w:eastAsia="新細明體"/>
                <w:spacing w:val="30"/>
                <w:sz w:val="26"/>
                <w:szCs w:val="26"/>
              </w:rPr>
            </w:pPr>
          </w:p>
        </w:tc>
      </w:tr>
      <w:tr w:rsidR="00705A8B" w:rsidRPr="005F719B" w14:paraId="219EC37F" w14:textId="77777777" w:rsidTr="00481E63">
        <w:tc>
          <w:tcPr>
            <w:tcW w:w="1838" w:type="dxa"/>
            <w:vMerge/>
            <w:tcBorders>
              <w:left w:val="single" w:sz="4" w:space="0" w:color="auto"/>
              <w:bottom w:val="single" w:sz="4" w:space="0" w:color="auto"/>
              <w:right w:val="single" w:sz="4" w:space="0" w:color="auto"/>
            </w:tcBorders>
            <w:vAlign w:val="center"/>
          </w:tcPr>
          <w:p w14:paraId="6F5C59BE" w14:textId="77777777" w:rsidR="00705A8B" w:rsidRPr="005F719B" w:rsidRDefault="00705A8B" w:rsidP="00997319">
            <w:pPr>
              <w:tabs>
                <w:tab w:val="clear" w:pos="936"/>
              </w:tabs>
              <w:spacing w:before="120" w:after="120" w:line="380" w:lineRule="exact"/>
              <w:ind w:firstLine="119"/>
              <w:jc w:val="center"/>
              <w:rPr>
                <w:rFonts w:eastAsia="新細明體"/>
                <w:spacing w:val="30"/>
                <w:sz w:val="26"/>
                <w:szCs w:val="26"/>
              </w:rPr>
            </w:pPr>
          </w:p>
        </w:tc>
        <w:tc>
          <w:tcPr>
            <w:tcW w:w="7301" w:type="dxa"/>
            <w:gridSpan w:val="2"/>
            <w:tcBorders>
              <w:top w:val="nil"/>
              <w:left w:val="single" w:sz="4" w:space="0" w:color="auto"/>
              <w:bottom w:val="single" w:sz="4" w:space="0" w:color="auto"/>
              <w:right w:val="single" w:sz="4" w:space="0" w:color="auto"/>
            </w:tcBorders>
          </w:tcPr>
          <w:p w14:paraId="44EBB580" w14:textId="77777777" w:rsidR="00705A8B" w:rsidRPr="005F719B" w:rsidRDefault="00705A8B" w:rsidP="00997319">
            <w:pPr>
              <w:tabs>
                <w:tab w:val="clear" w:pos="936"/>
              </w:tabs>
              <w:spacing w:before="120" w:after="120" w:line="380" w:lineRule="exact"/>
              <w:rPr>
                <w:rFonts w:eastAsia="新細明體"/>
                <w:spacing w:val="30"/>
                <w:sz w:val="26"/>
                <w:szCs w:val="26"/>
              </w:rPr>
            </w:pPr>
          </w:p>
        </w:tc>
      </w:tr>
      <w:tr w:rsidR="004C679F" w:rsidRPr="005F719B" w14:paraId="1107B27D" w14:textId="77777777" w:rsidTr="00481E63">
        <w:trPr>
          <w:cantSplit/>
        </w:trPr>
        <w:tc>
          <w:tcPr>
            <w:tcW w:w="1838" w:type="dxa"/>
            <w:tcBorders>
              <w:top w:val="single" w:sz="4" w:space="0" w:color="auto"/>
              <w:left w:val="single" w:sz="4" w:space="0" w:color="auto"/>
              <w:bottom w:val="single" w:sz="4" w:space="0" w:color="auto"/>
              <w:right w:val="single" w:sz="4" w:space="0" w:color="auto"/>
            </w:tcBorders>
            <w:vAlign w:val="center"/>
          </w:tcPr>
          <w:p w14:paraId="62BEAA5D" w14:textId="77777777" w:rsidR="004C679F" w:rsidRPr="005F719B" w:rsidRDefault="00942F52" w:rsidP="00942F52">
            <w:pPr>
              <w:tabs>
                <w:tab w:val="clear" w:pos="936"/>
              </w:tabs>
              <w:spacing w:before="120" w:after="120" w:line="380" w:lineRule="exact"/>
              <w:ind w:firstLine="120"/>
              <w:rPr>
                <w:rFonts w:eastAsia="新細明體"/>
                <w:spacing w:val="30"/>
                <w:sz w:val="26"/>
                <w:szCs w:val="26"/>
              </w:rPr>
            </w:pPr>
            <w:r>
              <w:rPr>
                <w:rFonts w:eastAsia="新細明體" w:hint="eastAsia"/>
                <w:spacing w:val="30"/>
                <w:sz w:val="26"/>
                <w:szCs w:val="26"/>
                <w:lang w:eastAsia="zh-HK"/>
              </w:rPr>
              <w:t>流動</w:t>
            </w:r>
            <w:r w:rsidR="004C679F" w:rsidRPr="005F719B">
              <w:rPr>
                <w:rFonts w:eastAsia="新細明體" w:hint="eastAsia"/>
                <w:spacing w:val="30"/>
                <w:sz w:val="26"/>
                <w:szCs w:val="26"/>
              </w:rPr>
              <w:t>電話</w:t>
            </w:r>
            <w:r w:rsidR="0091259F" w:rsidRPr="005F719B">
              <w:rPr>
                <w:rFonts w:eastAsia="新細明體" w:hint="eastAsia"/>
                <w:spacing w:val="30"/>
                <w:sz w:val="26"/>
                <w:szCs w:val="26"/>
              </w:rPr>
              <w:t>：</w:t>
            </w:r>
          </w:p>
        </w:tc>
        <w:tc>
          <w:tcPr>
            <w:tcW w:w="7301" w:type="dxa"/>
            <w:gridSpan w:val="2"/>
            <w:tcBorders>
              <w:top w:val="single" w:sz="4" w:space="0" w:color="auto"/>
              <w:left w:val="single" w:sz="4" w:space="0" w:color="auto"/>
              <w:bottom w:val="single" w:sz="4" w:space="0" w:color="auto"/>
              <w:right w:val="single" w:sz="4" w:space="0" w:color="auto"/>
            </w:tcBorders>
            <w:vAlign w:val="center"/>
          </w:tcPr>
          <w:p w14:paraId="479A99B6" w14:textId="77777777" w:rsidR="004C679F" w:rsidRPr="005F719B" w:rsidRDefault="004C679F" w:rsidP="00997319">
            <w:pPr>
              <w:tabs>
                <w:tab w:val="clear" w:pos="936"/>
              </w:tabs>
              <w:spacing w:before="120" w:after="120" w:line="380" w:lineRule="exact"/>
              <w:jc w:val="both"/>
              <w:rPr>
                <w:rFonts w:eastAsia="新細明體"/>
                <w:spacing w:val="30"/>
                <w:sz w:val="26"/>
                <w:szCs w:val="26"/>
              </w:rPr>
            </w:pPr>
          </w:p>
        </w:tc>
      </w:tr>
      <w:tr w:rsidR="004C679F" w:rsidRPr="005F719B" w14:paraId="65CBD5B1" w14:textId="77777777" w:rsidTr="00481E63">
        <w:trPr>
          <w:cantSplit/>
        </w:trPr>
        <w:tc>
          <w:tcPr>
            <w:tcW w:w="1838" w:type="dxa"/>
            <w:tcBorders>
              <w:top w:val="single" w:sz="4" w:space="0" w:color="auto"/>
              <w:left w:val="single" w:sz="4" w:space="0" w:color="auto"/>
              <w:bottom w:val="single" w:sz="4" w:space="0" w:color="auto"/>
              <w:right w:val="single" w:sz="4" w:space="0" w:color="auto"/>
            </w:tcBorders>
            <w:vAlign w:val="center"/>
          </w:tcPr>
          <w:p w14:paraId="6F5710F1" w14:textId="77777777" w:rsidR="004C679F" w:rsidRPr="005F719B" w:rsidRDefault="004C679F" w:rsidP="00997319">
            <w:pPr>
              <w:tabs>
                <w:tab w:val="clear" w:pos="936"/>
              </w:tabs>
              <w:spacing w:before="120" w:after="120" w:line="380" w:lineRule="exact"/>
              <w:ind w:firstLine="120"/>
              <w:rPr>
                <w:rFonts w:eastAsia="新細明體"/>
                <w:spacing w:val="30"/>
                <w:sz w:val="26"/>
                <w:szCs w:val="26"/>
              </w:rPr>
            </w:pPr>
            <w:r w:rsidRPr="005F719B">
              <w:rPr>
                <w:rFonts w:eastAsia="新細明體" w:hint="eastAsia"/>
                <w:spacing w:val="30"/>
                <w:sz w:val="26"/>
                <w:szCs w:val="26"/>
              </w:rPr>
              <w:t>電郵地址</w:t>
            </w:r>
            <w:r w:rsidR="0091259F" w:rsidRPr="005F719B">
              <w:rPr>
                <w:rFonts w:eastAsia="新細明體" w:hint="eastAsia"/>
                <w:spacing w:val="30"/>
                <w:sz w:val="26"/>
                <w:szCs w:val="26"/>
              </w:rPr>
              <w:t>：</w:t>
            </w:r>
          </w:p>
        </w:tc>
        <w:tc>
          <w:tcPr>
            <w:tcW w:w="7301" w:type="dxa"/>
            <w:gridSpan w:val="2"/>
            <w:tcBorders>
              <w:top w:val="single" w:sz="4" w:space="0" w:color="auto"/>
              <w:left w:val="single" w:sz="4" w:space="0" w:color="auto"/>
              <w:bottom w:val="single" w:sz="4" w:space="0" w:color="auto"/>
              <w:right w:val="single" w:sz="4" w:space="0" w:color="auto"/>
            </w:tcBorders>
            <w:vAlign w:val="center"/>
          </w:tcPr>
          <w:p w14:paraId="7A31DBD8" w14:textId="77777777" w:rsidR="004C679F" w:rsidRPr="005F719B" w:rsidRDefault="004C679F" w:rsidP="00997319">
            <w:pPr>
              <w:tabs>
                <w:tab w:val="clear" w:pos="936"/>
              </w:tabs>
              <w:spacing w:before="120" w:after="120" w:line="380" w:lineRule="exact"/>
              <w:jc w:val="both"/>
              <w:rPr>
                <w:rFonts w:eastAsia="新細明體"/>
                <w:spacing w:val="30"/>
                <w:sz w:val="26"/>
                <w:szCs w:val="26"/>
              </w:rPr>
            </w:pPr>
          </w:p>
        </w:tc>
      </w:tr>
    </w:tbl>
    <w:p w14:paraId="57D1DA9D" w14:textId="77777777" w:rsidR="004C679F" w:rsidRPr="005F719B" w:rsidRDefault="004C679F" w:rsidP="0088792C">
      <w:pPr>
        <w:spacing w:line="380" w:lineRule="exact"/>
        <w:rPr>
          <w:rFonts w:eastAsia="新細明體"/>
          <w:spacing w:val="30"/>
          <w:sz w:val="26"/>
          <w:szCs w:val="26"/>
        </w:rPr>
      </w:pPr>
    </w:p>
    <w:p w14:paraId="28BCA7C8" w14:textId="77777777" w:rsidR="004C679F" w:rsidRDefault="005F719B" w:rsidP="00481E63">
      <w:pPr>
        <w:tabs>
          <w:tab w:val="clear" w:pos="936"/>
          <w:tab w:val="left" w:pos="567"/>
        </w:tabs>
        <w:spacing w:line="380" w:lineRule="exact"/>
        <w:rPr>
          <w:rFonts w:eastAsia="新細明體"/>
          <w:spacing w:val="30"/>
          <w:sz w:val="26"/>
          <w:szCs w:val="26"/>
        </w:rPr>
      </w:pPr>
      <w:r>
        <w:rPr>
          <w:rFonts w:eastAsia="新細明體"/>
          <w:spacing w:val="30"/>
          <w:sz w:val="26"/>
          <w:szCs w:val="26"/>
        </w:rPr>
        <w:tab/>
      </w:r>
      <w:r w:rsidR="004C679F" w:rsidRPr="005F719B">
        <w:rPr>
          <w:rFonts w:eastAsia="新細明體"/>
          <w:b/>
          <w:spacing w:val="30"/>
          <w:position w:val="-6"/>
          <w:sz w:val="40"/>
          <w:szCs w:val="40"/>
        </w:rPr>
        <w:sym w:font="Wingdings" w:char="F028"/>
      </w:r>
      <w:r w:rsidR="004C679F" w:rsidRPr="005F719B">
        <w:rPr>
          <w:rFonts w:eastAsia="新細明體" w:hint="eastAsia"/>
          <w:spacing w:val="30"/>
          <w:sz w:val="26"/>
          <w:szCs w:val="26"/>
        </w:rPr>
        <w:t>查詢電話：</w:t>
      </w:r>
      <w:r w:rsidR="00B87ADB">
        <w:rPr>
          <w:rFonts w:eastAsia="新細明體" w:hint="eastAsia"/>
          <w:spacing w:val="30"/>
          <w:sz w:val="26"/>
          <w:szCs w:val="26"/>
        </w:rPr>
        <w:t>3</w:t>
      </w:r>
      <w:r w:rsidR="00B87ADB">
        <w:rPr>
          <w:rFonts w:eastAsia="新細明體"/>
          <w:spacing w:val="30"/>
          <w:sz w:val="26"/>
          <w:szCs w:val="26"/>
        </w:rPr>
        <w:t>845</w:t>
      </w:r>
      <w:r w:rsidR="00B87ADB">
        <w:rPr>
          <w:rFonts w:eastAsia="新細明體"/>
          <w:spacing w:val="30"/>
          <w:sz w:val="26"/>
          <w:szCs w:val="26"/>
          <w:lang w:val="en-US"/>
        </w:rPr>
        <w:t> </w:t>
      </w:r>
      <w:r w:rsidR="00B87ADB">
        <w:rPr>
          <w:rFonts w:eastAsia="新細明體"/>
          <w:spacing w:val="30"/>
          <w:sz w:val="26"/>
          <w:szCs w:val="26"/>
        </w:rPr>
        <w:t>4521</w:t>
      </w:r>
    </w:p>
    <w:p w14:paraId="687D68F6" w14:textId="77777777" w:rsidR="0038344C" w:rsidRDefault="00593AA4" w:rsidP="0088792C">
      <w:pPr>
        <w:spacing w:line="380" w:lineRule="exact"/>
        <w:rPr>
          <w:rFonts w:eastAsia="新細明體"/>
          <w:spacing w:val="30"/>
          <w:sz w:val="26"/>
          <w:szCs w:val="26"/>
        </w:rPr>
      </w:pPr>
      <w:r>
        <w:rPr>
          <w:rFonts w:eastAsia="新細明體"/>
          <w:spacing w:val="30"/>
          <w:sz w:val="26"/>
          <w:szCs w:val="26"/>
        </w:rPr>
        <w:br w:type="page"/>
      </w:r>
    </w:p>
    <w:p w14:paraId="2E30A63F" w14:textId="77777777" w:rsidR="00F83C68" w:rsidRDefault="00F83C68" w:rsidP="00F83C68">
      <w:pPr>
        <w:overflowPunct w:val="0"/>
        <w:spacing w:after="360"/>
        <w:jc w:val="center"/>
        <w:rPr>
          <w:rFonts w:eastAsia="華康中黑體" w:hAnsi="新細明體"/>
          <w:b/>
          <w:spacing w:val="30"/>
          <w:sz w:val="26"/>
          <w:szCs w:val="26"/>
          <w:u w:val="thick"/>
          <w:lang w:val="en-US" w:eastAsia="zh-HK"/>
        </w:rPr>
      </w:pPr>
      <w:r w:rsidRPr="00FF6823">
        <w:rPr>
          <w:rFonts w:eastAsia="華康中黑體" w:hAnsi="新細明體" w:hint="eastAsia"/>
          <w:b/>
          <w:spacing w:val="30"/>
          <w:sz w:val="26"/>
          <w:szCs w:val="26"/>
          <w:u w:val="thick"/>
          <w:lang w:val="en-US" w:eastAsia="zh-HK"/>
        </w:rPr>
        <w:lastRenderedPageBreak/>
        <w:t>退休</w:t>
      </w:r>
      <w:r w:rsidRPr="00FF6823">
        <w:rPr>
          <w:rFonts w:eastAsia="華康中黑體" w:hAnsi="新細明體" w:hint="eastAsia"/>
          <w:b/>
          <w:spacing w:val="30"/>
          <w:sz w:val="26"/>
          <w:szCs w:val="26"/>
          <w:u w:val="thick"/>
          <w:lang w:val="en-US"/>
        </w:rPr>
        <w:t>會員</w:t>
      </w:r>
      <w:r w:rsidRPr="00FF6823">
        <w:rPr>
          <w:rFonts w:eastAsia="華康中黑體" w:hAnsi="新細明體" w:hint="eastAsia"/>
          <w:b/>
          <w:spacing w:val="30"/>
          <w:sz w:val="26"/>
          <w:szCs w:val="26"/>
          <w:u w:val="thick"/>
          <w:lang w:val="en-US" w:eastAsia="zh-HK"/>
        </w:rPr>
        <w:t>領取協會月曆新安排</w:t>
      </w:r>
    </w:p>
    <w:p w14:paraId="1B66828D" w14:textId="77777777" w:rsidR="002D1BE5" w:rsidRDefault="0038344C" w:rsidP="0038344C">
      <w:pPr>
        <w:overflowPunct w:val="0"/>
        <w:spacing w:after="360"/>
        <w:jc w:val="both"/>
        <w:rPr>
          <w:spacing w:val="30"/>
          <w:sz w:val="26"/>
          <w:szCs w:val="26"/>
          <w:lang w:eastAsia="zh-HK"/>
        </w:rPr>
      </w:pPr>
      <w:r w:rsidRPr="00FF6823">
        <w:rPr>
          <w:rFonts w:hint="eastAsia"/>
          <w:spacing w:val="30"/>
          <w:sz w:val="26"/>
          <w:szCs w:val="26"/>
          <w:lang w:val="en-US" w:eastAsia="zh-HK"/>
        </w:rPr>
        <w:t>協會每年都訂</w:t>
      </w:r>
      <w:r w:rsidRPr="00FF6823">
        <w:rPr>
          <w:rFonts w:hint="eastAsia"/>
          <w:spacing w:val="30"/>
          <w:sz w:val="26"/>
          <w:szCs w:val="26"/>
          <w:lang w:val="en-US"/>
        </w:rPr>
        <w:t>製精美月曆，</w:t>
      </w:r>
      <w:r w:rsidRPr="00FF6823">
        <w:rPr>
          <w:rFonts w:hint="eastAsia"/>
          <w:spacing w:val="30"/>
          <w:sz w:val="26"/>
          <w:szCs w:val="26"/>
          <w:lang w:val="en-US" w:eastAsia="zh-HK"/>
        </w:rPr>
        <w:t>於年底</w:t>
      </w:r>
      <w:r w:rsidRPr="00FF6823">
        <w:rPr>
          <w:rFonts w:hint="eastAsia"/>
          <w:spacing w:val="30"/>
          <w:sz w:val="26"/>
          <w:szCs w:val="26"/>
          <w:lang w:val="en-US"/>
        </w:rPr>
        <w:t>贈</w:t>
      </w:r>
      <w:r w:rsidRPr="00FF6823">
        <w:rPr>
          <w:rFonts w:hint="eastAsia"/>
          <w:spacing w:val="30"/>
          <w:sz w:val="26"/>
          <w:szCs w:val="26"/>
          <w:lang w:val="en-US" w:eastAsia="zh-HK"/>
        </w:rPr>
        <w:t>予會員以迎新歲</w:t>
      </w:r>
      <w:r w:rsidRPr="00FF6823">
        <w:rPr>
          <w:rFonts w:hint="eastAsia"/>
          <w:spacing w:val="30"/>
          <w:sz w:val="26"/>
          <w:szCs w:val="26"/>
          <w:lang w:val="en-US"/>
        </w:rPr>
        <w:t>。</w:t>
      </w:r>
      <w:r w:rsidRPr="00FF6823">
        <w:rPr>
          <w:rFonts w:hint="eastAsia"/>
          <w:spacing w:val="30"/>
          <w:sz w:val="26"/>
          <w:szCs w:val="26"/>
          <w:lang w:val="en-US" w:eastAsia="zh-HK"/>
        </w:rPr>
        <w:t>有見</w:t>
      </w:r>
      <w:r w:rsidRPr="00FF6823">
        <w:rPr>
          <w:rFonts w:hint="eastAsia"/>
          <w:spacing w:val="30"/>
          <w:sz w:val="26"/>
          <w:szCs w:val="26"/>
          <w:lang w:eastAsia="zh-HK"/>
        </w:rPr>
        <w:t>以郵遞方式寄送</w:t>
      </w:r>
      <w:r w:rsidRPr="00FF6823">
        <w:rPr>
          <w:rFonts w:hint="eastAsia"/>
          <w:spacing w:val="30"/>
          <w:sz w:val="26"/>
          <w:szCs w:val="26"/>
          <w:lang w:val="en-US"/>
        </w:rPr>
        <w:t>月曆</w:t>
      </w:r>
      <w:r w:rsidRPr="00FF6823">
        <w:rPr>
          <w:rFonts w:hint="eastAsia"/>
          <w:spacing w:val="30"/>
          <w:sz w:val="26"/>
          <w:szCs w:val="26"/>
          <w:lang w:val="en-US" w:eastAsia="zh-HK"/>
        </w:rPr>
        <w:t>的</w:t>
      </w:r>
      <w:r w:rsidRPr="00FF6823">
        <w:rPr>
          <w:rFonts w:hint="eastAsia"/>
          <w:spacing w:val="30"/>
          <w:sz w:val="26"/>
          <w:szCs w:val="26"/>
          <w:lang w:eastAsia="zh-HK"/>
        </w:rPr>
        <w:t>成</w:t>
      </w:r>
      <w:r w:rsidRPr="00FF6823">
        <w:rPr>
          <w:rFonts w:hint="eastAsia"/>
          <w:spacing w:val="30"/>
          <w:sz w:val="26"/>
          <w:szCs w:val="26"/>
        </w:rPr>
        <w:t>本</w:t>
      </w:r>
      <w:r w:rsidRPr="00FF6823">
        <w:rPr>
          <w:rFonts w:hint="eastAsia"/>
          <w:spacing w:val="30"/>
          <w:sz w:val="26"/>
          <w:szCs w:val="26"/>
          <w:lang w:eastAsia="zh-HK"/>
        </w:rPr>
        <w:t>日增</w:t>
      </w:r>
      <w:r w:rsidRPr="00FF6823">
        <w:rPr>
          <w:rFonts w:hint="eastAsia"/>
          <w:spacing w:val="30"/>
          <w:sz w:val="26"/>
          <w:szCs w:val="26"/>
        </w:rPr>
        <w:t>（</w:t>
      </w:r>
      <w:r w:rsidRPr="00FF6823">
        <w:rPr>
          <w:rFonts w:hint="eastAsia"/>
          <w:spacing w:val="30"/>
          <w:sz w:val="26"/>
          <w:szCs w:val="26"/>
          <w:lang w:eastAsia="zh-HK"/>
        </w:rPr>
        <w:t>每份近十元</w:t>
      </w:r>
      <w:r w:rsidRPr="00FF6823">
        <w:rPr>
          <w:rFonts w:hint="eastAsia"/>
          <w:spacing w:val="30"/>
          <w:sz w:val="26"/>
          <w:szCs w:val="26"/>
        </w:rPr>
        <w:t>）</w:t>
      </w:r>
      <w:r w:rsidRPr="00FF6823">
        <w:rPr>
          <w:rFonts w:hint="eastAsia"/>
          <w:spacing w:val="30"/>
          <w:sz w:val="26"/>
          <w:szCs w:val="26"/>
          <w:lang w:eastAsia="zh-HK"/>
        </w:rPr>
        <w:t>，協</w:t>
      </w:r>
      <w:r w:rsidRPr="00FF6823">
        <w:rPr>
          <w:rFonts w:hint="eastAsia"/>
          <w:spacing w:val="30"/>
          <w:sz w:val="26"/>
          <w:szCs w:val="26"/>
        </w:rPr>
        <w:t>會決定</w:t>
      </w:r>
      <w:r w:rsidRPr="00FF6823">
        <w:rPr>
          <w:rFonts w:hint="eastAsia"/>
          <w:spacing w:val="30"/>
          <w:sz w:val="26"/>
          <w:szCs w:val="26"/>
          <w:lang w:eastAsia="zh-HK"/>
        </w:rPr>
        <w:t>由二零二五</w:t>
      </w:r>
      <w:r w:rsidR="00942F52">
        <w:rPr>
          <w:rFonts w:hint="eastAsia"/>
          <w:spacing w:val="30"/>
          <w:sz w:val="26"/>
          <w:szCs w:val="26"/>
          <w:lang w:eastAsia="zh-HK"/>
        </w:rPr>
        <w:t>至二六年度</w:t>
      </w:r>
      <w:r w:rsidRPr="00FF6823">
        <w:rPr>
          <w:rFonts w:hint="eastAsia"/>
          <w:spacing w:val="30"/>
          <w:sz w:val="26"/>
          <w:szCs w:val="26"/>
          <w:lang w:eastAsia="zh-HK"/>
        </w:rPr>
        <w:t>起，有勞退</w:t>
      </w:r>
      <w:r w:rsidRPr="00FF6823">
        <w:rPr>
          <w:rFonts w:hint="eastAsia"/>
          <w:spacing w:val="30"/>
          <w:sz w:val="26"/>
          <w:szCs w:val="26"/>
        </w:rPr>
        <w:t>休</w:t>
      </w:r>
      <w:r w:rsidRPr="00FF6823">
        <w:rPr>
          <w:rFonts w:hint="eastAsia"/>
          <w:spacing w:val="30"/>
          <w:sz w:val="26"/>
          <w:szCs w:val="26"/>
          <w:lang w:eastAsia="zh-HK"/>
        </w:rPr>
        <w:t>會員</w:t>
      </w:r>
      <w:r>
        <w:rPr>
          <w:rFonts w:hint="eastAsia"/>
          <w:spacing w:val="30"/>
          <w:sz w:val="26"/>
          <w:szCs w:val="26"/>
          <w:lang w:eastAsia="zh-HK"/>
        </w:rPr>
        <w:t>或其代表</w:t>
      </w:r>
      <w:r w:rsidRPr="00FF6823">
        <w:rPr>
          <w:rFonts w:hint="eastAsia"/>
          <w:spacing w:val="30"/>
          <w:sz w:val="26"/>
          <w:szCs w:val="26"/>
          <w:u w:val="single"/>
          <w:lang w:eastAsia="zh-HK"/>
        </w:rPr>
        <w:t>親臨法定語</w:t>
      </w:r>
      <w:r w:rsidRPr="00FF6823">
        <w:rPr>
          <w:rFonts w:hint="eastAsia"/>
          <w:spacing w:val="30"/>
          <w:sz w:val="26"/>
          <w:szCs w:val="26"/>
          <w:u w:val="single"/>
        </w:rPr>
        <w:t>文事</w:t>
      </w:r>
      <w:r w:rsidRPr="00FF6823">
        <w:rPr>
          <w:rFonts w:hint="eastAsia"/>
          <w:spacing w:val="30"/>
          <w:sz w:val="26"/>
          <w:szCs w:val="26"/>
          <w:u w:val="single"/>
          <w:lang w:eastAsia="zh-HK"/>
        </w:rPr>
        <w:t>務部領取協會月曆</w:t>
      </w:r>
      <w:r w:rsidRPr="00FF6823">
        <w:rPr>
          <w:rFonts w:hint="eastAsia"/>
          <w:spacing w:val="30"/>
          <w:sz w:val="26"/>
          <w:szCs w:val="26"/>
          <w:lang w:eastAsia="zh-HK"/>
        </w:rPr>
        <w:t>。不便之處</w:t>
      </w:r>
      <w:r w:rsidRPr="00FF6823">
        <w:rPr>
          <w:rFonts w:hint="eastAsia"/>
          <w:spacing w:val="30"/>
          <w:sz w:val="26"/>
          <w:szCs w:val="26"/>
        </w:rPr>
        <w:t>，</w:t>
      </w:r>
      <w:r w:rsidRPr="00FF6823">
        <w:rPr>
          <w:rFonts w:hint="eastAsia"/>
          <w:spacing w:val="30"/>
          <w:sz w:val="26"/>
          <w:szCs w:val="26"/>
          <w:lang w:eastAsia="zh-HK"/>
        </w:rPr>
        <w:t>還</w:t>
      </w:r>
      <w:r>
        <w:rPr>
          <w:rFonts w:hint="eastAsia"/>
          <w:spacing w:val="30"/>
          <w:sz w:val="26"/>
          <w:szCs w:val="26"/>
          <w:lang w:eastAsia="zh-HK"/>
        </w:rPr>
        <w:t>望</w:t>
      </w:r>
      <w:r w:rsidRPr="00FF6823">
        <w:rPr>
          <w:rFonts w:hint="eastAsia"/>
          <w:spacing w:val="30"/>
          <w:sz w:val="26"/>
          <w:szCs w:val="26"/>
          <w:lang w:eastAsia="zh-HK"/>
        </w:rPr>
        <w:t>見諒。</w:t>
      </w:r>
    </w:p>
    <w:p w14:paraId="46AB0F86" w14:textId="63D8280B" w:rsidR="0038344C" w:rsidRPr="002D1BE5" w:rsidRDefault="002D1BE5" w:rsidP="0038344C">
      <w:pPr>
        <w:overflowPunct w:val="0"/>
        <w:spacing w:after="360"/>
        <w:jc w:val="both"/>
        <w:rPr>
          <w:spacing w:val="30"/>
          <w:sz w:val="26"/>
          <w:szCs w:val="26"/>
          <w:lang w:eastAsia="zh-HK"/>
        </w:rPr>
      </w:pPr>
      <w:r w:rsidRPr="002D1BE5">
        <w:rPr>
          <w:rFonts w:hint="eastAsia"/>
          <w:spacing w:val="30"/>
          <w:sz w:val="26"/>
          <w:szCs w:val="26"/>
        </w:rPr>
        <w:t>煩請填妥回條</w:t>
      </w:r>
      <w:r w:rsidRPr="00FF6823">
        <w:rPr>
          <w:rFonts w:hint="eastAsia"/>
          <w:spacing w:val="30"/>
          <w:sz w:val="26"/>
          <w:szCs w:val="26"/>
          <w:lang w:eastAsia="zh-HK"/>
        </w:rPr>
        <w:t>，以</w:t>
      </w:r>
      <w:r w:rsidR="007E58E6">
        <w:rPr>
          <w:rFonts w:hint="eastAsia"/>
          <w:spacing w:val="30"/>
          <w:sz w:val="26"/>
          <w:szCs w:val="26"/>
          <w:lang w:eastAsia="zh-HK"/>
        </w:rPr>
        <w:t>便</w:t>
      </w:r>
      <w:r w:rsidRPr="00FF6823">
        <w:rPr>
          <w:rFonts w:hint="eastAsia"/>
          <w:spacing w:val="30"/>
          <w:sz w:val="26"/>
          <w:szCs w:val="26"/>
          <w:lang w:eastAsia="zh-HK"/>
        </w:rPr>
        <w:t>統計和跟</w:t>
      </w:r>
      <w:r w:rsidRPr="00FF6823">
        <w:rPr>
          <w:rFonts w:hint="eastAsia"/>
          <w:spacing w:val="30"/>
          <w:sz w:val="26"/>
          <w:szCs w:val="26"/>
        </w:rPr>
        <w:t>進聯絡</w:t>
      </w:r>
      <w:r w:rsidRPr="00FF6823">
        <w:rPr>
          <w:rFonts w:hint="eastAsia"/>
          <w:spacing w:val="30"/>
          <w:sz w:val="26"/>
          <w:szCs w:val="26"/>
          <w:lang w:eastAsia="zh-HK"/>
        </w:rPr>
        <w:t>。</w:t>
      </w:r>
      <w:r w:rsidR="00EF5FA6" w:rsidRPr="00EF5FA6">
        <w:rPr>
          <w:rFonts w:hint="eastAsia"/>
          <w:spacing w:val="30"/>
          <w:sz w:val="26"/>
          <w:szCs w:val="26"/>
          <w:lang w:eastAsia="zh-HK"/>
        </w:rPr>
        <w:t>未有</w:t>
      </w:r>
      <w:r w:rsidR="00982814">
        <w:rPr>
          <w:rFonts w:hint="eastAsia"/>
          <w:spacing w:val="30"/>
          <w:sz w:val="26"/>
          <w:szCs w:val="26"/>
          <w:lang w:eastAsia="zh-HK"/>
        </w:rPr>
        <w:t>填妥</w:t>
      </w:r>
      <w:r w:rsidR="008C1305" w:rsidRPr="002D1BE5">
        <w:rPr>
          <w:rFonts w:hint="eastAsia"/>
          <w:spacing w:val="30"/>
          <w:sz w:val="26"/>
          <w:szCs w:val="26"/>
        </w:rPr>
        <w:t>回條</w:t>
      </w:r>
      <w:r w:rsidR="00EF5FA6" w:rsidRPr="00EF5FA6">
        <w:rPr>
          <w:rFonts w:hint="eastAsia"/>
          <w:spacing w:val="30"/>
          <w:sz w:val="26"/>
          <w:szCs w:val="26"/>
          <w:lang w:eastAsia="zh-HK"/>
        </w:rPr>
        <w:t>的退休會員，將作不欲領取月曆論。</w:t>
      </w:r>
      <w:r w:rsidRPr="00FF6823">
        <w:rPr>
          <w:rFonts w:hint="eastAsia"/>
          <w:spacing w:val="30"/>
          <w:sz w:val="26"/>
          <w:szCs w:val="26"/>
        </w:rPr>
        <w:t>日後</w:t>
      </w:r>
      <w:r w:rsidRPr="00FF6823">
        <w:rPr>
          <w:rFonts w:hint="eastAsia"/>
          <w:spacing w:val="30"/>
          <w:sz w:val="26"/>
          <w:szCs w:val="26"/>
          <w:lang w:eastAsia="zh-HK"/>
        </w:rPr>
        <w:t>如欲更改回條所示意</w:t>
      </w:r>
      <w:r w:rsidRPr="00FF6823">
        <w:rPr>
          <w:rFonts w:hint="eastAsia"/>
          <w:spacing w:val="30"/>
          <w:sz w:val="26"/>
          <w:szCs w:val="26"/>
        </w:rPr>
        <w:t>願</w:t>
      </w:r>
      <w:r w:rsidRPr="00FF6823">
        <w:rPr>
          <w:rFonts w:hint="eastAsia"/>
          <w:spacing w:val="30"/>
          <w:sz w:val="26"/>
          <w:szCs w:val="26"/>
          <w:lang w:eastAsia="zh-HK"/>
        </w:rPr>
        <w:t>，請以電郵通知協會</w:t>
      </w:r>
      <w:r w:rsidR="00A37211">
        <w:rPr>
          <w:rFonts w:hint="eastAsia"/>
          <w:spacing w:val="30"/>
          <w:sz w:val="26"/>
          <w:szCs w:val="26"/>
        </w:rPr>
        <w:t>(</w:t>
      </w:r>
      <w:r w:rsidR="00A37211" w:rsidRPr="00FF6823">
        <w:rPr>
          <w:sz w:val="26"/>
          <w:szCs w:val="26"/>
          <w:lang w:eastAsia="zh-HK"/>
        </w:rPr>
        <w:t>goloahk@gmail.com</w:t>
      </w:r>
      <w:r w:rsidR="00A37211">
        <w:rPr>
          <w:rFonts w:hint="eastAsia"/>
          <w:sz w:val="26"/>
          <w:szCs w:val="26"/>
        </w:rPr>
        <w:t>)</w:t>
      </w:r>
      <w:r w:rsidRPr="00FF6823">
        <w:rPr>
          <w:rFonts w:hint="eastAsia"/>
          <w:spacing w:val="30"/>
          <w:sz w:val="26"/>
          <w:szCs w:val="26"/>
          <w:lang w:eastAsia="zh-HK"/>
        </w:rPr>
        <w:t>。</w:t>
      </w:r>
    </w:p>
    <w:p w14:paraId="2B7F5947" w14:textId="77777777" w:rsidR="0038344C" w:rsidRPr="00FF6823" w:rsidRDefault="0038344C" w:rsidP="0038344C">
      <w:pPr>
        <w:overflowPunct w:val="0"/>
        <w:spacing w:after="360"/>
        <w:jc w:val="both"/>
        <w:rPr>
          <w:spacing w:val="30"/>
          <w:sz w:val="26"/>
          <w:szCs w:val="26"/>
          <w:lang w:eastAsia="zh-HK"/>
        </w:rPr>
      </w:pPr>
      <w:r w:rsidRPr="00FF6823">
        <w:rPr>
          <w:rFonts w:hint="eastAsia"/>
          <w:spacing w:val="30"/>
          <w:sz w:val="26"/>
          <w:szCs w:val="26"/>
          <w:lang w:eastAsia="zh-HK"/>
        </w:rPr>
        <w:t>同意</w:t>
      </w:r>
      <w:r>
        <w:rPr>
          <w:rFonts w:hint="eastAsia"/>
          <w:spacing w:val="30"/>
          <w:sz w:val="26"/>
          <w:szCs w:val="26"/>
          <w:lang w:eastAsia="zh-HK"/>
        </w:rPr>
        <w:t>委派代表或</w:t>
      </w:r>
      <w:r w:rsidRPr="00FF6823">
        <w:rPr>
          <w:rFonts w:hint="eastAsia"/>
          <w:spacing w:val="30"/>
          <w:sz w:val="26"/>
          <w:szCs w:val="26"/>
          <w:lang w:eastAsia="zh-HK"/>
        </w:rPr>
        <w:t>親身領取月曆的退休會員</w:t>
      </w:r>
      <w:r w:rsidRPr="00FF6823">
        <w:rPr>
          <w:rFonts w:hint="eastAsia"/>
          <w:spacing w:val="30"/>
          <w:sz w:val="26"/>
          <w:szCs w:val="26"/>
        </w:rPr>
        <w:t>，</w:t>
      </w:r>
      <w:r w:rsidRPr="00FF6823">
        <w:rPr>
          <w:rFonts w:hint="eastAsia"/>
          <w:spacing w:val="30"/>
          <w:sz w:val="26"/>
          <w:szCs w:val="26"/>
          <w:lang w:eastAsia="zh-HK"/>
        </w:rPr>
        <w:t>將於</w:t>
      </w:r>
      <w:r w:rsidR="00942F52">
        <w:rPr>
          <w:rFonts w:hint="eastAsia"/>
          <w:spacing w:val="30"/>
          <w:sz w:val="26"/>
          <w:szCs w:val="26"/>
          <w:lang w:eastAsia="zh-HK"/>
        </w:rPr>
        <w:t>每</w:t>
      </w:r>
      <w:r w:rsidRPr="00FF6823">
        <w:rPr>
          <w:rFonts w:hint="eastAsia"/>
          <w:spacing w:val="30"/>
          <w:sz w:val="26"/>
          <w:szCs w:val="26"/>
          <w:lang w:eastAsia="zh-HK"/>
        </w:rPr>
        <w:t>年年底收到電郵告知領件安排</w:t>
      </w:r>
      <w:r w:rsidRPr="00FF6823">
        <w:rPr>
          <w:rFonts w:hint="eastAsia"/>
          <w:spacing w:val="30"/>
          <w:sz w:val="26"/>
          <w:szCs w:val="26"/>
        </w:rPr>
        <w:t>；</w:t>
      </w:r>
      <w:r w:rsidRPr="00FF6823">
        <w:rPr>
          <w:rFonts w:hint="eastAsia"/>
          <w:spacing w:val="30"/>
          <w:sz w:val="26"/>
          <w:szCs w:val="26"/>
          <w:lang w:eastAsia="zh-HK"/>
        </w:rPr>
        <w:t>屆時協會</w:t>
      </w:r>
      <w:r>
        <w:rPr>
          <w:rFonts w:hint="eastAsia"/>
          <w:spacing w:val="30"/>
          <w:sz w:val="26"/>
          <w:szCs w:val="26"/>
          <w:lang w:eastAsia="zh-HK"/>
        </w:rPr>
        <w:t>亦會</w:t>
      </w:r>
      <w:r w:rsidRPr="00FF6823">
        <w:rPr>
          <w:rFonts w:hint="eastAsia"/>
          <w:spacing w:val="30"/>
          <w:sz w:val="26"/>
          <w:szCs w:val="26"/>
          <w:lang w:eastAsia="zh-HK"/>
        </w:rPr>
        <w:t>於網站公布周知。</w:t>
      </w:r>
    </w:p>
    <w:p w14:paraId="4F90CB37" w14:textId="77777777" w:rsidR="0038344C" w:rsidRPr="00FF6823" w:rsidRDefault="0038344C" w:rsidP="0038344C">
      <w:pPr>
        <w:overflowPunct w:val="0"/>
        <w:jc w:val="both"/>
        <w:rPr>
          <w:spacing w:val="30"/>
          <w:sz w:val="26"/>
          <w:szCs w:val="26"/>
          <w:lang w:eastAsia="zh-HK"/>
        </w:rPr>
      </w:pPr>
      <w:r w:rsidRPr="00FF6823">
        <w:rPr>
          <w:rFonts w:hint="eastAsia"/>
          <w:spacing w:val="30"/>
          <w:sz w:val="26"/>
          <w:szCs w:val="26"/>
        </w:rPr>
        <w:t>===================================================</w:t>
      </w:r>
    </w:p>
    <w:p w14:paraId="00D0CF55" w14:textId="77777777" w:rsidR="0038344C" w:rsidRPr="00FF6823" w:rsidRDefault="0038344C" w:rsidP="0038344C">
      <w:pPr>
        <w:overflowPunct w:val="0"/>
        <w:jc w:val="center"/>
        <w:rPr>
          <w:b/>
          <w:spacing w:val="30"/>
          <w:sz w:val="26"/>
          <w:szCs w:val="26"/>
          <w:u w:val="single"/>
          <w:lang w:eastAsia="zh-HK"/>
        </w:rPr>
      </w:pPr>
      <w:r w:rsidRPr="00D462C9">
        <w:rPr>
          <w:rFonts w:hint="eastAsia"/>
          <w:b/>
          <w:spacing w:val="30"/>
          <w:sz w:val="26"/>
          <w:szCs w:val="26"/>
          <w:u w:val="single"/>
          <w:lang w:eastAsia="zh-HK"/>
        </w:rPr>
        <w:t>回條</w:t>
      </w:r>
    </w:p>
    <w:p w14:paraId="65AE94E4" w14:textId="77777777" w:rsidR="0038344C" w:rsidRPr="00D462C9" w:rsidRDefault="0038344C" w:rsidP="0038344C">
      <w:pPr>
        <w:overflowPunct w:val="0"/>
        <w:jc w:val="center"/>
        <w:rPr>
          <w:b/>
          <w:spacing w:val="30"/>
          <w:sz w:val="26"/>
          <w:szCs w:val="26"/>
          <w:u w:val="single"/>
          <w:lang w:eastAsia="zh-HK"/>
        </w:rPr>
      </w:pPr>
    </w:p>
    <w:p w14:paraId="7592E4B0" w14:textId="77777777" w:rsidR="0038344C" w:rsidRPr="00FF6823" w:rsidRDefault="0038344C" w:rsidP="0038344C">
      <w:pPr>
        <w:overflowPunct w:val="0"/>
        <w:jc w:val="both"/>
        <w:rPr>
          <w:spacing w:val="30"/>
          <w:sz w:val="26"/>
          <w:szCs w:val="26"/>
          <w:lang w:eastAsia="zh-HK"/>
        </w:rPr>
      </w:pPr>
      <w:r w:rsidRPr="00FF6823">
        <w:rPr>
          <w:rFonts w:hint="eastAsia"/>
          <w:spacing w:val="30"/>
          <w:sz w:val="26"/>
          <w:szCs w:val="26"/>
          <w:lang w:eastAsia="zh-HK"/>
        </w:rPr>
        <w:t>致：法定語文主任協會</w:t>
      </w:r>
    </w:p>
    <w:p w14:paraId="1F5C34E4" w14:textId="77777777" w:rsidR="0038344C" w:rsidRPr="00FF6823" w:rsidRDefault="0038344C" w:rsidP="0038344C">
      <w:pPr>
        <w:overflowPunct w:val="0"/>
        <w:spacing w:before="240" w:after="240"/>
        <w:jc w:val="both"/>
        <w:rPr>
          <w:spacing w:val="30"/>
          <w:sz w:val="26"/>
          <w:szCs w:val="26"/>
        </w:rPr>
      </w:pPr>
      <w:r w:rsidRPr="00FF6823">
        <w:rPr>
          <w:rFonts w:hint="eastAsia"/>
          <w:spacing w:val="30"/>
          <w:sz w:val="26"/>
          <w:szCs w:val="26"/>
        </w:rPr>
        <w:t>(</w:t>
      </w:r>
      <w:r w:rsidRPr="00FF6823">
        <w:rPr>
          <w:rFonts w:hint="eastAsia"/>
          <w:spacing w:val="30"/>
          <w:sz w:val="26"/>
          <w:szCs w:val="26"/>
          <w:lang w:eastAsia="zh-HK"/>
        </w:rPr>
        <w:t>請</w:t>
      </w:r>
      <w:r w:rsidR="00942F52">
        <w:rPr>
          <w:rFonts w:hint="eastAsia"/>
          <w:spacing w:val="30"/>
          <w:sz w:val="26"/>
          <w:szCs w:val="26"/>
          <w:lang w:eastAsia="zh-HK"/>
        </w:rPr>
        <w:t>點擊</w:t>
      </w:r>
      <w:r w:rsidRPr="00FF6823">
        <w:rPr>
          <w:rFonts w:hint="eastAsia"/>
          <w:spacing w:val="30"/>
          <w:sz w:val="26"/>
          <w:szCs w:val="26"/>
          <w:lang w:eastAsia="zh-HK"/>
        </w:rPr>
        <w:t>以下適當空格</w:t>
      </w:r>
      <w:r w:rsidR="00255AD2">
        <w:rPr>
          <w:rFonts w:hint="eastAsia"/>
          <w:spacing w:val="30"/>
          <w:sz w:val="26"/>
          <w:szCs w:val="26"/>
          <w:lang w:eastAsia="zh-HK"/>
        </w:rPr>
        <w:t>以</w:t>
      </w:r>
      <w:r w:rsidRPr="00FF6823">
        <w:rPr>
          <w:rFonts w:hint="eastAsia"/>
          <w:spacing w:val="30"/>
          <w:sz w:val="26"/>
          <w:szCs w:val="26"/>
          <w:lang w:eastAsia="zh-HK"/>
        </w:rPr>
        <w:t>加上剔號。</w:t>
      </w:r>
      <w:r w:rsidRPr="00FF6823">
        <w:rPr>
          <w:rFonts w:hint="eastAsia"/>
          <w:spacing w:val="30"/>
          <w:sz w:val="26"/>
          <w:szCs w:val="26"/>
        </w:rPr>
        <w:t>)</w:t>
      </w:r>
    </w:p>
    <w:p w14:paraId="2F65D988" w14:textId="77777777" w:rsidR="0038344C" w:rsidRPr="00FF6823" w:rsidRDefault="00966AE4" w:rsidP="0038344C">
      <w:pPr>
        <w:tabs>
          <w:tab w:val="clear" w:pos="936"/>
          <w:tab w:val="left" w:pos="1560"/>
        </w:tabs>
        <w:overflowPunct w:val="0"/>
        <w:ind w:leftChars="236" w:left="935" w:hangingChars="142" w:hanging="369"/>
        <w:jc w:val="both"/>
        <w:rPr>
          <w:spacing w:val="30"/>
          <w:sz w:val="26"/>
          <w:szCs w:val="26"/>
        </w:rPr>
      </w:pPr>
      <w:sdt>
        <w:sdtPr>
          <w:rPr>
            <w:rFonts w:ascii="華康細明體" w:hAnsi="華康細明體" w:cs="華康細明體" w:hint="eastAsia"/>
            <w:spacing w:val="30"/>
            <w:sz w:val="26"/>
            <w:szCs w:val="26"/>
            <w:lang w:eastAsia="zh-HK"/>
          </w:rPr>
          <w:id w:val="-1647656929"/>
          <w14:checkbox>
            <w14:checked w14:val="0"/>
            <w14:checkedState w14:val="00FE" w14:font="Wingdings"/>
            <w14:uncheckedState w14:val="2610" w14:font="MS Gothic"/>
          </w14:checkbox>
        </w:sdtPr>
        <w:sdtEndPr/>
        <w:sdtContent>
          <w:r w:rsidR="00DB5378">
            <w:rPr>
              <w:rFonts w:ascii="MS Gothic" w:eastAsia="MS Gothic" w:hAnsi="MS Gothic" w:cs="華康細明體" w:hint="eastAsia"/>
              <w:spacing w:val="30"/>
              <w:sz w:val="26"/>
              <w:szCs w:val="26"/>
              <w:lang w:eastAsia="zh-HK"/>
            </w:rPr>
            <w:t>☐</w:t>
          </w:r>
        </w:sdtContent>
      </w:sdt>
      <w:r w:rsidR="0038344C" w:rsidRPr="00FF6823">
        <w:rPr>
          <w:rFonts w:ascii="華康細明體" w:hAnsi="華康細明體" w:cs="華康細明體"/>
          <w:spacing w:val="30"/>
          <w:sz w:val="26"/>
          <w:szCs w:val="26"/>
          <w:lang w:eastAsia="zh-HK"/>
        </w:rPr>
        <w:tab/>
      </w:r>
      <w:r w:rsidR="0038344C" w:rsidRPr="00FF6823">
        <w:rPr>
          <w:rFonts w:ascii="華康細明體" w:hAnsi="華康細明體" w:cs="華康細明體" w:hint="eastAsia"/>
          <w:spacing w:val="30"/>
          <w:sz w:val="26"/>
          <w:szCs w:val="26"/>
          <w:lang w:eastAsia="zh-HK"/>
        </w:rPr>
        <w:t>本人</w:t>
      </w:r>
      <w:r w:rsidR="0038344C" w:rsidRPr="00FF6823">
        <w:rPr>
          <w:rFonts w:hint="eastAsia"/>
          <w:spacing w:val="30"/>
          <w:sz w:val="26"/>
          <w:szCs w:val="26"/>
          <w:lang w:eastAsia="zh-HK"/>
        </w:rPr>
        <w:t>欲親身領取月曆，請於日後以電郵告知領件詳情</w:t>
      </w:r>
      <w:r w:rsidR="0038344C" w:rsidRPr="00FF6823">
        <w:rPr>
          <w:rFonts w:hint="eastAsia"/>
          <w:spacing w:val="30"/>
          <w:sz w:val="26"/>
          <w:szCs w:val="26"/>
        </w:rPr>
        <w:t>。</w:t>
      </w:r>
    </w:p>
    <w:p w14:paraId="715713EA" w14:textId="77777777" w:rsidR="0038344C" w:rsidRPr="00FF6823" w:rsidRDefault="00966AE4" w:rsidP="0038344C">
      <w:pPr>
        <w:tabs>
          <w:tab w:val="clear" w:pos="936"/>
          <w:tab w:val="left" w:pos="1560"/>
        </w:tabs>
        <w:overflowPunct w:val="0"/>
        <w:ind w:leftChars="236" w:left="935" w:hangingChars="142" w:hanging="369"/>
        <w:jc w:val="both"/>
        <w:rPr>
          <w:spacing w:val="30"/>
          <w:sz w:val="26"/>
          <w:szCs w:val="26"/>
        </w:rPr>
      </w:pPr>
      <w:sdt>
        <w:sdtPr>
          <w:rPr>
            <w:rFonts w:ascii="華康細明體" w:hAnsi="華康細明體" w:cs="華康細明體" w:hint="eastAsia"/>
            <w:spacing w:val="30"/>
            <w:sz w:val="26"/>
            <w:szCs w:val="26"/>
            <w:lang w:eastAsia="zh-HK"/>
          </w:rPr>
          <w:id w:val="-899201929"/>
          <w14:checkbox>
            <w14:checked w14:val="0"/>
            <w14:checkedState w14:val="00FE" w14:font="Wingdings"/>
            <w14:uncheckedState w14:val="2610" w14:font="MS Gothic"/>
          </w14:checkbox>
        </w:sdtPr>
        <w:sdtEndPr/>
        <w:sdtContent>
          <w:r w:rsidR="00561170">
            <w:rPr>
              <w:rFonts w:ascii="MS Gothic" w:eastAsia="MS Gothic" w:hAnsi="MS Gothic" w:cs="華康細明體" w:hint="eastAsia"/>
              <w:spacing w:val="30"/>
              <w:sz w:val="26"/>
              <w:szCs w:val="26"/>
              <w:lang w:eastAsia="zh-HK"/>
            </w:rPr>
            <w:t>☐</w:t>
          </w:r>
        </w:sdtContent>
      </w:sdt>
      <w:r w:rsidR="0038344C" w:rsidRPr="00FF6823">
        <w:rPr>
          <w:rFonts w:ascii="華康細明體" w:hAnsi="華康細明體" w:cs="華康細明體"/>
          <w:spacing w:val="30"/>
          <w:sz w:val="26"/>
          <w:szCs w:val="26"/>
          <w:lang w:eastAsia="zh-HK"/>
        </w:rPr>
        <w:tab/>
      </w:r>
      <w:r w:rsidR="0038344C" w:rsidRPr="00FF6823">
        <w:rPr>
          <w:rFonts w:ascii="華康細明體" w:hAnsi="華康細明體" w:cs="華康細明體" w:hint="eastAsia"/>
          <w:spacing w:val="30"/>
          <w:sz w:val="26"/>
          <w:szCs w:val="26"/>
          <w:lang w:eastAsia="zh-HK"/>
        </w:rPr>
        <w:t>本人</w:t>
      </w:r>
      <w:r w:rsidR="0038344C" w:rsidRPr="00FF6823">
        <w:rPr>
          <w:rFonts w:hint="eastAsia"/>
          <w:spacing w:val="30"/>
          <w:sz w:val="26"/>
          <w:szCs w:val="26"/>
          <w:lang w:eastAsia="zh-HK"/>
        </w:rPr>
        <w:t>欲</w:t>
      </w:r>
      <w:r w:rsidR="0038344C" w:rsidRPr="00FF6823">
        <w:rPr>
          <w:rFonts w:hint="eastAsia"/>
          <w:spacing w:val="30"/>
          <w:sz w:val="26"/>
          <w:szCs w:val="26"/>
        </w:rPr>
        <w:t>委派代表</w:t>
      </w:r>
      <w:r w:rsidR="0038344C" w:rsidRPr="00FF6823">
        <w:rPr>
          <w:rFonts w:hint="eastAsia"/>
          <w:spacing w:val="30"/>
          <w:sz w:val="26"/>
          <w:szCs w:val="26"/>
          <w:lang w:eastAsia="zh-HK"/>
        </w:rPr>
        <w:t>領取月曆，請於日後以電郵告知領件詳情</w:t>
      </w:r>
      <w:r w:rsidR="0038344C" w:rsidRPr="00FF6823">
        <w:rPr>
          <w:rFonts w:hint="eastAsia"/>
          <w:spacing w:val="30"/>
          <w:sz w:val="26"/>
          <w:szCs w:val="26"/>
        </w:rPr>
        <w:t>。</w:t>
      </w:r>
    </w:p>
    <w:p w14:paraId="34A3EC39" w14:textId="77777777" w:rsidR="0038344C" w:rsidRDefault="00966AE4" w:rsidP="0038344C">
      <w:pPr>
        <w:tabs>
          <w:tab w:val="clear" w:pos="936"/>
        </w:tabs>
        <w:overflowPunct w:val="0"/>
        <w:ind w:leftChars="236" w:left="935" w:hangingChars="142" w:hanging="369"/>
        <w:jc w:val="both"/>
        <w:rPr>
          <w:spacing w:val="30"/>
          <w:sz w:val="26"/>
          <w:szCs w:val="26"/>
          <w:lang w:eastAsia="zh-HK"/>
        </w:rPr>
      </w:pPr>
      <w:sdt>
        <w:sdtPr>
          <w:rPr>
            <w:rFonts w:ascii="華康細明體" w:hAnsi="華康細明體" w:cs="華康細明體" w:hint="eastAsia"/>
            <w:spacing w:val="30"/>
            <w:sz w:val="26"/>
            <w:szCs w:val="26"/>
            <w:lang w:eastAsia="zh-HK"/>
          </w:rPr>
          <w:id w:val="-732232327"/>
          <w14:checkbox>
            <w14:checked w14:val="0"/>
            <w14:checkedState w14:val="00FE" w14:font="Wingdings"/>
            <w14:uncheckedState w14:val="2610" w14:font="MS Gothic"/>
          </w14:checkbox>
        </w:sdtPr>
        <w:sdtEndPr/>
        <w:sdtContent>
          <w:r w:rsidR="00561170">
            <w:rPr>
              <w:rFonts w:ascii="MS Gothic" w:eastAsia="MS Gothic" w:hAnsi="MS Gothic" w:cs="華康細明體" w:hint="eastAsia"/>
              <w:spacing w:val="30"/>
              <w:sz w:val="26"/>
              <w:szCs w:val="26"/>
              <w:lang w:eastAsia="zh-HK"/>
            </w:rPr>
            <w:t>☐</w:t>
          </w:r>
        </w:sdtContent>
      </w:sdt>
      <w:r w:rsidR="0038344C" w:rsidRPr="00FF6823">
        <w:rPr>
          <w:rFonts w:ascii="華康細明體" w:hAnsi="華康細明體" w:cs="華康細明體"/>
          <w:spacing w:val="30"/>
          <w:sz w:val="26"/>
          <w:szCs w:val="26"/>
          <w:lang w:eastAsia="zh-HK"/>
        </w:rPr>
        <w:tab/>
      </w:r>
      <w:r w:rsidR="0038344C" w:rsidRPr="00FF6823">
        <w:rPr>
          <w:rFonts w:ascii="華康細明體" w:hAnsi="華康細明體" w:cs="華康細明體" w:hint="eastAsia"/>
          <w:spacing w:val="30"/>
          <w:sz w:val="26"/>
          <w:szCs w:val="26"/>
          <w:lang w:eastAsia="zh-HK"/>
        </w:rPr>
        <w:t>本人</w:t>
      </w:r>
      <w:r w:rsidR="0038344C" w:rsidRPr="00FF6823">
        <w:rPr>
          <w:rFonts w:hint="eastAsia"/>
          <w:spacing w:val="30"/>
          <w:sz w:val="26"/>
          <w:szCs w:val="26"/>
          <w:lang w:eastAsia="zh-HK"/>
        </w:rPr>
        <w:t>不欲領取月曆。</w:t>
      </w:r>
    </w:p>
    <w:p w14:paraId="0FAA160F" w14:textId="77777777" w:rsidR="00EC456C" w:rsidRPr="00FF6823" w:rsidRDefault="00EC456C" w:rsidP="0038344C">
      <w:pPr>
        <w:tabs>
          <w:tab w:val="clear" w:pos="936"/>
        </w:tabs>
        <w:overflowPunct w:val="0"/>
        <w:ind w:leftChars="236" w:left="1020" w:hangingChars="142" w:hanging="454"/>
        <w:jc w:val="both"/>
        <w:rPr>
          <w:spacing w:val="30"/>
          <w:sz w:val="26"/>
          <w:szCs w:val="26"/>
          <w:lang w:eastAsia="zh-HK"/>
        </w:rPr>
      </w:pPr>
    </w:p>
    <w:p w14:paraId="0B1CFEA4" w14:textId="77777777" w:rsidR="0038344C" w:rsidRPr="0038344C" w:rsidRDefault="0038344C" w:rsidP="0088792C">
      <w:pPr>
        <w:spacing w:line="380" w:lineRule="exact"/>
        <w:rPr>
          <w:rFonts w:eastAsia="新細明體"/>
          <w:spacing w:val="30"/>
          <w:sz w:val="26"/>
          <w:szCs w:val="26"/>
        </w:rPr>
      </w:pPr>
    </w:p>
    <w:sectPr w:rsidR="0038344C" w:rsidRPr="0038344C" w:rsidSect="0088792C">
      <w:headerReference w:type="default" r:id="rId6"/>
      <w:footerReference w:type="default" r:id="rId7"/>
      <w:headerReference w:type="first" r:id="rId8"/>
      <w:footerReference w:type="first" r:id="rId9"/>
      <w:pgSz w:w="11906" w:h="16838" w:code="9"/>
      <w:pgMar w:top="958" w:right="1418" w:bottom="1440" w:left="1418" w:header="1026" w:footer="0" w:gutter="0"/>
      <w:cols w:space="425"/>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1C011" w14:textId="77777777" w:rsidR="00966AE4" w:rsidRDefault="00966AE4">
      <w:pPr>
        <w:spacing w:line="240" w:lineRule="auto"/>
      </w:pPr>
      <w:r>
        <w:separator/>
      </w:r>
    </w:p>
  </w:endnote>
  <w:endnote w:type="continuationSeparator" w:id="0">
    <w:p w14:paraId="66241B32" w14:textId="77777777" w:rsidR="00966AE4" w:rsidRDefault="00966A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A00002FF" w:usb1="3ACFFDFA" w:usb2="00000016" w:usb3="00000000" w:csb0="00160001"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華康中黑體">
    <w:panose1 w:val="020B0509000000000000"/>
    <w:charset w:val="88"/>
    <w:family w:val="modern"/>
    <w:pitch w:val="fixed"/>
    <w:sig w:usb0="A00002FF" w:usb1="3ACFFDFA" w:usb2="00000016" w:usb3="00000000" w:csb0="0016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988" w:type="dxa"/>
      <w:tblLayout w:type="fixed"/>
      <w:tblCellMar>
        <w:left w:w="28" w:type="dxa"/>
        <w:right w:w="28" w:type="dxa"/>
      </w:tblCellMar>
      <w:tblLook w:val="0000" w:firstRow="0" w:lastRow="0" w:firstColumn="0" w:lastColumn="0" w:noHBand="0" w:noVBand="0"/>
    </w:tblPr>
    <w:tblGrid>
      <w:gridCol w:w="6480"/>
    </w:tblGrid>
    <w:tr w:rsidR="00593AA4" w14:paraId="3F79EBE2" w14:textId="77777777" w:rsidTr="002B5A60">
      <w:trPr>
        <w:cantSplit/>
        <w:trHeight w:val="619"/>
      </w:trPr>
      <w:tc>
        <w:tcPr>
          <w:tcW w:w="6480" w:type="dxa"/>
        </w:tcPr>
        <w:p w14:paraId="6248436B" w14:textId="77777777" w:rsidR="00593AA4" w:rsidRDefault="00593AA4" w:rsidP="00593AA4">
          <w:pPr>
            <w:spacing w:before="60" w:line="240" w:lineRule="auto"/>
            <w:jc w:val="center"/>
            <w:rPr>
              <w:rFonts w:eastAsia="新細明體"/>
              <w:sz w:val="18"/>
              <w:lang w:val="en-US"/>
            </w:rPr>
          </w:pPr>
          <w:r>
            <w:rPr>
              <w:rFonts w:eastAsia="新細明體" w:hAnsi="新細明體"/>
              <w:sz w:val="18"/>
            </w:rPr>
            <w:t>香港金鐘道政府合署二十二樓公務員事務局法定語文事務部轉交</w:t>
          </w:r>
        </w:p>
        <w:p w14:paraId="094F3A3D" w14:textId="77777777" w:rsidR="00593AA4" w:rsidRDefault="00593AA4" w:rsidP="00593AA4">
          <w:pPr>
            <w:spacing w:before="60" w:line="240" w:lineRule="auto"/>
            <w:jc w:val="center"/>
            <w:rPr>
              <w:sz w:val="18"/>
            </w:rPr>
          </w:pPr>
          <w:r>
            <w:rPr>
              <w:rFonts w:eastAsia="新細明體" w:hAnsi="新細明體"/>
              <w:sz w:val="18"/>
            </w:rPr>
            <w:t>電話：</w:t>
          </w:r>
          <w:r>
            <w:rPr>
              <w:rFonts w:eastAsia="新細明體" w:hAnsi="新細明體" w:hint="eastAsia"/>
              <w:sz w:val="18"/>
            </w:rPr>
            <w:t>3845</w:t>
          </w:r>
          <w:r>
            <w:rPr>
              <w:rFonts w:eastAsia="新細明體"/>
              <w:sz w:val="18"/>
            </w:rPr>
            <w:t xml:space="preserve"> </w:t>
          </w:r>
          <w:r>
            <w:rPr>
              <w:rFonts w:eastAsia="新細明體" w:hint="eastAsia"/>
              <w:sz w:val="18"/>
            </w:rPr>
            <w:t>4521</w:t>
          </w:r>
          <w:r>
            <w:rPr>
              <w:rFonts w:eastAsia="新細明體"/>
              <w:sz w:val="18"/>
            </w:rPr>
            <w:tab/>
          </w:r>
          <w:r>
            <w:rPr>
              <w:rFonts w:eastAsia="新細明體" w:hAnsi="新細明體"/>
              <w:color w:val="000000"/>
              <w:sz w:val="18"/>
            </w:rPr>
            <w:t>電郵：</w:t>
          </w:r>
          <w:r w:rsidRPr="00A14567">
            <w:rPr>
              <w:color w:val="000000"/>
              <w:sz w:val="18"/>
            </w:rPr>
            <w:t>g</w:t>
          </w:r>
          <w:r>
            <w:rPr>
              <w:rFonts w:hint="eastAsia"/>
              <w:color w:val="000000"/>
              <w:sz w:val="18"/>
            </w:rPr>
            <w:t>o</w:t>
          </w:r>
          <w:r w:rsidRPr="00A14567">
            <w:rPr>
              <w:color w:val="000000"/>
              <w:sz w:val="18"/>
            </w:rPr>
            <w:t>loa</w:t>
          </w:r>
          <w:r>
            <w:rPr>
              <w:rFonts w:hint="eastAsia"/>
              <w:color w:val="000000"/>
              <w:sz w:val="18"/>
            </w:rPr>
            <w:t>hk</w:t>
          </w:r>
          <w:r w:rsidRPr="00A14567">
            <w:rPr>
              <w:color w:val="000000"/>
              <w:sz w:val="18"/>
            </w:rPr>
            <w:t>@</w:t>
          </w:r>
          <w:r>
            <w:rPr>
              <w:rFonts w:hint="eastAsia"/>
              <w:color w:val="000000"/>
              <w:sz w:val="18"/>
            </w:rPr>
            <w:t>gmail</w:t>
          </w:r>
          <w:r w:rsidRPr="00A14567">
            <w:rPr>
              <w:color w:val="000000"/>
              <w:sz w:val="18"/>
            </w:rPr>
            <w:t>.</w:t>
          </w:r>
          <w:r>
            <w:rPr>
              <w:rFonts w:hint="eastAsia"/>
              <w:color w:val="000000"/>
              <w:sz w:val="18"/>
            </w:rPr>
            <w:t>com</w:t>
          </w:r>
          <w:r>
            <w:rPr>
              <w:rFonts w:eastAsia="新細明體"/>
              <w:color w:val="000000"/>
              <w:sz w:val="18"/>
              <w:lang w:val="en-US"/>
            </w:rPr>
            <w:t xml:space="preserve"> </w:t>
          </w:r>
          <w:r>
            <w:rPr>
              <w:rFonts w:eastAsia="新細明體"/>
              <w:color w:val="000000"/>
              <w:sz w:val="18"/>
              <w:lang w:val="en-US"/>
            </w:rPr>
            <w:tab/>
            <w:t xml:space="preserve">  </w:t>
          </w:r>
          <w:r>
            <w:rPr>
              <w:rFonts w:eastAsia="新細明體" w:hAnsi="新細明體"/>
              <w:sz w:val="18"/>
            </w:rPr>
            <w:t>網址：</w:t>
          </w:r>
          <w:r w:rsidRPr="0070462B">
            <w:rPr>
              <w:color w:val="000000"/>
              <w:sz w:val="18"/>
            </w:rPr>
            <w:t>www.g</w:t>
          </w:r>
          <w:r w:rsidRPr="0070462B">
            <w:rPr>
              <w:rFonts w:hint="eastAsia"/>
              <w:color w:val="000000"/>
              <w:sz w:val="18"/>
            </w:rPr>
            <w:t>o</w:t>
          </w:r>
          <w:r w:rsidRPr="0070462B">
            <w:rPr>
              <w:color w:val="000000"/>
              <w:sz w:val="18"/>
            </w:rPr>
            <w:t>loa.</w:t>
          </w:r>
          <w:r w:rsidRPr="0070462B">
            <w:rPr>
              <w:rFonts w:hint="eastAsia"/>
              <w:color w:val="000000"/>
              <w:sz w:val="18"/>
            </w:rPr>
            <w:t>hk</w:t>
          </w:r>
          <w:hyperlink r:id="rId1" w:history="1"/>
          <w:hyperlink r:id="rId2" w:history="1"/>
        </w:p>
      </w:tc>
    </w:tr>
  </w:tbl>
  <w:p w14:paraId="435B2002" w14:textId="77777777" w:rsidR="00593AA4" w:rsidRPr="00593AA4" w:rsidRDefault="00593AA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1446" w:type="dxa"/>
      <w:tblLayout w:type="fixed"/>
      <w:tblCellMar>
        <w:left w:w="28" w:type="dxa"/>
        <w:right w:w="28" w:type="dxa"/>
      </w:tblCellMar>
      <w:tblLook w:val="0000" w:firstRow="0" w:lastRow="0" w:firstColumn="0" w:lastColumn="0" w:noHBand="0" w:noVBand="0"/>
    </w:tblPr>
    <w:tblGrid>
      <w:gridCol w:w="6480"/>
    </w:tblGrid>
    <w:tr w:rsidR="004C679F" w14:paraId="6123886D" w14:textId="77777777" w:rsidTr="00DB1B5D">
      <w:trPr>
        <w:cantSplit/>
        <w:trHeight w:val="619"/>
      </w:trPr>
      <w:tc>
        <w:tcPr>
          <w:tcW w:w="6480" w:type="dxa"/>
        </w:tcPr>
        <w:p w14:paraId="52612787" w14:textId="77777777" w:rsidR="00FC4891" w:rsidRPr="00A14567" w:rsidRDefault="00FC4891" w:rsidP="00FC4891">
          <w:pPr>
            <w:spacing w:before="60"/>
            <w:jc w:val="center"/>
            <w:rPr>
              <w:sz w:val="18"/>
            </w:rPr>
          </w:pPr>
          <w:r w:rsidRPr="00A14567">
            <w:rPr>
              <w:rFonts w:hAnsi="新細明體"/>
              <w:sz w:val="18"/>
            </w:rPr>
            <w:t>香港金鐘道政府合署二十二樓法定語文事務部轉交</w:t>
          </w:r>
        </w:p>
        <w:p w14:paraId="743645E0" w14:textId="77777777" w:rsidR="004C679F" w:rsidRDefault="00FC4891" w:rsidP="00B87ADB">
          <w:pPr>
            <w:spacing w:before="60" w:line="240" w:lineRule="auto"/>
            <w:jc w:val="center"/>
            <w:rPr>
              <w:sz w:val="18"/>
            </w:rPr>
          </w:pPr>
          <w:r w:rsidRPr="00A14567">
            <w:rPr>
              <w:rFonts w:hAnsi="新細明體"/>
              <w:sz w:val="18"/>
            </w:rPr>
            <w:t>電話：</w:t>
          </w:r>
          <w:r w:rsidR="00B87ADB">
            <w:rPr>
              <w:rFonts w:hAnsi="新細明體" w:hint="eastAsia"/>
              <w:sz w:val="18"/>
            </w:rPr>
            <w:t>3</w:t>
          </w:r>
          <w:r w:rsidR="00B87ADB">
            <w:rPr>
              <w:rFonts w:hAnsi="新細明體"/>
              <w:sz w:val="18"/>
            </w:rPr>
            <w:t>845</w:t>
          </w:r>
          <w:r w:rsidR="00BA19F1">
            <w:rPr>
              <w:rFonts w:hint="eastAsia"/>
              <w:sz w:val="18"/>
            </w:rPr>
            <w:t xml:space="preserve"> </w:t>
          </w:r>
          <w:r w:rsidR="00B87ADB">
            <w:rPr>
              <w:sz w:val="18"/>
            </w:rPr>
            <w:t>4521</w:t>
          </w:r>
          <w:r w:rsidRPr="00A14567">
            <w:rPr>
              <w:sz w:val="18"/>
            </w:rPr>
            <w:tab/>
          </w:r>
          <w:r w:rsidRPr="00A14567">
            <w:rPr>
              <w:sz w:val="18"/>
            </w:rPr>
            <w:tab/>
          </w:r>
          <w:r w:rsidRPr="00A14567">
            <w:rPr>
              <w:rFonts w:hAnsi="新細明體"/>
              <w:color w:val="000000"/>
              <w:sz w:val="18"/>
            </w:rPr>
            <w:t>電郵：</w:t>
          </w:r>
          <w:r w:rsidRPr="00A14567">
            <w:rPr>
              <w:color w:val="000000"/>
              <w:sz w:val="18"/>
            </w:rPr>
            <w:t>g</w:t>
          </w:r>
          <w:r>
            <w:rPr>
              <w:rFonts w:hint="eastAsia"/>
              <w:color w:val="000000"/>
              <w:sz w:val="18"/>
            </w:rPr>
            <w:t>o</w:t>
          </w:r>
          <w:r w:rsidRPr="00A14567">
            <w:rPr>
              <w:color w:val="000000"/>
              <w:sz w:val="18"/>
            </w:rPr>
            <w:t>loa</w:t>
          </w:r>
          <w:r>
            <w:rPr>
              <w:rFonts w:hint="eastAsia"/>
              <w:color w:val="000000"/>
              <w:sz w:val="18"/>
            </w:rPr>
            <w:t>hk</w:t>
          </w:r>
          <w:r w:rsidRPr="00A14567">
            <w:rPr>
              <w:color w:val="000000"/>
              <w:sz w:val="18"/>
            </w:rPr>
            <w:t>@</w:t>
          </w:r>
          <w:r>
            <w:rPr>
              <w:rFonts w:hint="eastAsia"/>
              <w:color w:val="000000"/>
              <w:sz w:val="18"/>
            </w:rPr>
            <w:t>gmail</w:t>
          </w:r>
          <w:r w:rsidRPr="00A14567">
            <w:rPr>
              <w:color w:val="000000"/>
              <w:sz w:val="18"/>
            </w:rPr>
            <w:t>.</w:t>
          </w:r>
          <w:r>
            <w:rPr>
              <w:rFonts w:hint="eastAsia"/>
              <w:color w:val="000000"/>
              <w:sz w:val="18"/>
            </w:rPr>
            <w:t>com</w:t>
          </w:r>
          <w:r w:rsidRPr="00A14567">
            <w:rPr>
              <w:color w:val="000000"/>
              <w:sz w:val="18"/>
            </w:rPr>
            <w:t xml:space="preserve"> </w:t>
          </w:r>
          <w:r w:rsidRPr="00A14567">
            <w:rPr>
              <w:color w:val="000000"/>
              <w:sz w:val="18"/>
            </w:rPr>
            <w:tab/>
            <w:t xml:space="preserve">  </w:t>
          </w:r>
          <w:r w:rsidRPr="00A14567">
            <w:rPr>
              <w:rFonts w:hAnsi="新細明體"/>
              <w:sz w:val="18"/>
            </w:rPr>
            <w:t>網址：</w:t>
          </w:r>
          <w:hyperlink r:id="rId1" w:history="1">
            <w:r w:rsidRPr="00D16EE6">
              <w:rPr>
                <w:rStyle w:val="a3"/>
                <w:sz w:val="18"/>
              </w:rPr>
              <w:t>w</w:t>
            </w:r>
            <w:bookmarkStart w:id="0" w:name="_Hlt507997039"/>
            <w:r w:rsidRPr="00D16EE6">
              <w:rPr>
                <w:rStyle w:val="a3"/>
                <w:sz w:val="18"/>
              </w:rPr>
              <w:t>w</w:t>
            </w:r>
            <w:bookmarkEnd w:id="0"/>
            <w:r w:rsidRPr="00D16EE6">
              <w:rPr>
                <w:rStyle w:val="a3"/>
                <w:sz w:val="18"/>
              </w:rPr>
              <w:t>w.g</w:t>
            </w:r>
            <w:r w:rsidRPr="00D16EE6">
              <w:rPr>
                <w:rStyle w:val="a3"/>
                <w:rFonts w:hint="eastAsia"/>
                <w:sz w:val="18"/>
              </w:rPr>
              <w:t>o</w:t>
            </w:r>
            <w:r w:rsidRPr="00D16EE6">
              <w:rPr>
                <w:rStyle w:val="a3"/>
                <w:sz w:val="18"/>
              </w:rPr>
              <w:t>loa.</w:t>
            </w:r>
            <w:r w:rsidRPr="00D16EE6">
              <w:rPr>
                <w:rStyle w:val="a3"/>
                <w:rFonts w:hint="eastAsia"/>
                <w:sz w:val="18"/>
              </w:rPr>
              <w:t>hk</w:t>
            </w:r>
          </w:hyperlink>
          <w:r w:rsidR="004C679F">
            <w:rPr>
              <w:rFonts w:ascii="Arial" w:hAnsi="Arial"/>
              <w:sz w:val="18"/>
              <w:lang w:val="en-US"/>
            </w:rPr>
            <w:t xml:space="preserve"> </w:t>
          </w:r>
          <w:hyperlink r:id="rId2" w:history="1"/>
          <w:hyperlink r:id="rId3" w:history="1"/>
        </w:p>
      </w:tc>
    </w:tr>
  </w:tbl>
  <w:p w14:paraId="2B35A6B9" w14:textId="77777777" w:rsidR="004C679F" w:rsidRDefault="004C679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EA49F" w14:textId="77777777" w:rsidR="00966AE4" w:rsidRDefault="00966AE4">
      <w:pPr>
        <w:spacing w:line="240" w:lineRule="auto"/>
      </w:pPr>
      <w:r>
        <w:separator/>
      </w:r>
    </w:p>
  </w:footnote>
  <w:footnote w:type="continuationSeparator" w:id="0">
    <w:p w14:paraId="3FA737E6" w14:textId="77777777" w:rsidR="00966AE4" w:rsidRDefault="00966AE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8" w:type="dxa"/>
      <w:tblLayout w:type="fixed"/>
      <w:tblCellMar>
        <w:left w:w="28" w:type="dxa"/>
        <w:right w:w="28" w:type="dxa"/>
      </w:tblCellMar>
      <w:tblLook w:val="0000" w:firstRow="0" w:lastRow="0" w:firstColumn="0" w:lastColumn="0" w:noHBand="0" w:noVBand="0"/>
    </w:tblPr>
    <w:tblGrid>
      <w:gridCol w:w="840"/>
      <w:gridCol w:w="7200"/>
    </w:tblGrid>
    <w:tr w:rsidR="00593AA4" w14:paraId="681552D0" w14:textId="77777777" w:rsidTr="002B5A60">
      <w:tc>
        <w:tcPr>
          <w:tcW w:w="840" w:type="dxa"/>
        </w:tcPr>
        <w:p w14:paraId="3D5ADB66" w14:textId="77777777" w:rsidR="00593AA4" w:rsidRDefault="00C462C4" w:rsidP="00593AA4">
          <w:r>
            <w:rPr>
              <w:noProof/>
              <w:lang w:val="en-US"/>
            </w:rPr>
            <w:drawing>
              <wp:inline distT="0" distB="0" distL="0" distR="0" wp14:anchorId="3EA89A27" wp14:editId="652EA069">
                <wp:extent cx="512445" cy="528320"/>
                <wp:effectExtent l="0" t="0" r="0" b="0"/>
                <wp:docPr id="2" name="圖片 2"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2"/>
                        <pic:cNvPicPr>
                          <a:picLocks noChangeAspect="1" noChangeArrowheads="1"/>
                        </pic:cNvPicPr>
                      </pic:nvPicPr>
                      <pic:blipFill>
                        <a:blip r:embed="rId1">
                          <a:extLst>
                            <a:ext uri="{28A0092B-C50C-407E-A947-70E740481C1C}">
                              <a14:useLocalDpi xmlns:a14="http://schemas.microsoft.com/office/drawing/2010/main" val="0"/>
                            </a:ext>
                          </a:extLst>
                        </a:blip>
                        <a:srcRect l="12685" t="5670" r="14259" b="17780"/>
                        <a:stretch>
                          <a:fillRect/>
                        </a:stretch>
                      </pic:blipFill>
                      <pic:spPr bwMode="auto">
                        <a:xfrm>
                          <a:off x="0" y="0"/>
                          <a:ext cx="512445" cy="528320"/>
                        </a:xfrm>
                        <a:prstGeom prst="rect">
                          <a:avLst/>
                        </a:prstGeom>
                        <a:noFill/>
                        <a:ln>
                          <a:noFill/>
                        </a:ln>
                      </pic:spPr>
                    </pic:pic>
                  </a:graphicData>
                </a:graphic>
              </wp:inline>
            </w:drawing>
          </w:r>
        </w:p>
      </w:tc>
      <w:tc>
        <w:tcPr>
          <w:tcW w:w="7200" w:type="dxa"/>
          <w:vAlign w:val="center"/>
        </w:tcPr>
        <w:p w14:paraId="619FB32A" w14:textId="77777777" w:rsidR="00593AA4" w:rsidRDefault="00593AA4" w:rsidP="00593AA4">
          <w:pPr>
            <w:spacing w:line="300" w:lineRule="atLeast"/>
            <w:jc w:val="both"/>
            <w:rPr>
              <w:rFonts w:eastAsia="華康中黑體"/>
              <w:sz w:val="28"/>
              <w:lang w:val="en-US"/>
            </w:rPr>
          </w:pPr>
          <w:r>
            <w:rPr>
              <w:rFonts w:eastAsia="華康中黑體" w:hint="eastAsia"/>
              <w:sz w:val="28"/>
              <w:lang w:val="en-US"/>
            </w:rPr>
            <w:t>政府法定語文主任協會</w:t>
          </w:r>
        </w:p>
        <w:p w14:paraId="46A94DAA" w14:textId="77777777" w:rsidR="00593AA4" w:rsidRDefault="00593AA4" w:rsidP="00593AA4">
          <w:pPr>
            <w:spacing w:line="300" w:lineRule="atLeast"/>
            <w:jc w:val="both"/>
            <w:rPr>
              <w:rFonts w:ascii="Arial" w:hAnsi="Arial"/>
              <w:b/>
              <w:i/>
              <w:sz w:val="28"/>
              <w:lang w:val="en-US"/>
            </w:rPr>
          </w:pPr>
          <w:r>
            <w:rPr>
              <w:rFonts w:ascii="Arial" w:hAnsi="Arial" w:hint="eastAsia"/>
              <w:b/>
              <w:i/>
              <w:lang w:val="en-US"/>
            </w:rPr>
            <w:t>Government Official Language</w:t>
          </w:r>
          <w:r>
            <w:rPr>
              <w:rFonts w:ascii="Arial" w:hAnsi="Arial"/>
              <w:b/>
              <w:i/>
              <w:lang w:val="en-US"/>
            </w:rPr>
            <w:t>s</w:t>
          </w:r>
          <w:r>
            <w:rPr>
              <w:rFonts w:ascii="Arial" w:hAnsi="Arial" w:hint="eastAsia"/>
              <w:b/>
              <w:i/>
              <w:lang w:val="en-US"/>
            </w:rPr>
            <w:t xml:space="preserve"> Officers Association</w:t>
          </w:r>
        </w:p>
      </w:tc>
    </w:tr>
  </w:tbl>
  <w:p w14:paraId="1516F086" w14:textId="77777777" w:rsidR="00593AA4" w:rsidRDefault="00593AA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8" w:type="dxa"/>
      <w:tblLayout w:type="fixed"/>
      <w:tblCellMar>
        <w:left w:w="28" w:type="dxa"/>
        <w:right w:w="28" w:type="dxa"/>
      </w:tblCellMar>
      <w:tblLook w:val="0000" w:firstRow="0" w:lastRow="0" w:firstColumn="0" w:lastColumn="0" w:noHBand="0" w:noVBand="0"/>
    </w:tblPr>
    <w:tblGrid>
      <w:gridCol w:w="840"/>
      <w:gridCol w:w="7200"/>
    </w:tblGrid>
    <w:tr w:rsidR="004C679F" w14:paraId="1EACCDCD" w14:textId="77777777" w:rsidTr="009A02B1">
      <w:tc>
        <w:tcPr>
          <w:tcW w:w="840" w:type="dxa"/>
        </w:tcPr>
        <w:p w14:paraId="6A6089DD" w14:textId="77777777" w:rsidR="004C679F" w:rsidRDefault="00C462C4">
          <w:r>
            <w:rPr>
              <w:noProof/>
              <w:lang w:val="en-US"/>
            </w:rPr>
            <w:drawing>
              <wp:inline distT="0" distB="0" distL="0" distR="0" wp14:anchorId="48CCB89B" wp14:editId="70D2F1B1">
                <wp:extent cx="512445" cy="528320"/>
                <wp:effectExtent l="0" t="0" r="0" b="0"/>
                <wp:docPr id="1" name="圖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
                        <pic:cNvPicPr>
                          <a:picLocks noChangeAspect="1" noChangeArrowheads="1"/>
                        </pic:cNvPicPr>
                      </pic:nvPicPr>
                      <pic:blipFill>
                        <a:blip r:embed="rId1">
                          <a:extLst>
                            <a:ext uri="{28A0092B-C50C-407E-A947-70E740481C1C}">
                              <a14:useLocalDpi xmlns:a14="http://schemas.microsoft.com/office/drawing/2010/main" val="0"/>
                            </a:ext>
                          </a:extLst>
                        </a:blip>
                        <a:srcRect l="12685" t="5670" r="14259" b="17780"/>
                        <a:stretch>
                          <a:fillRect/>
                        </a:stretch>
                      </pic:blipFill>
                      <pic:spPr bwMode="auto">
                        <a:xfrm>
                          <a:off x="0" y="0"/>
                          <a:ext cx="512445" cy="528320"/>
                        </a:xfrm>
                        <a:prstGeom prst="rect">
                          <a:avLst/>
                        </a:prstGeom>
                        <a:noFill/>
                        <a:ln>
                          <a:noFill/>
                        </a:ln>
                      </pic:spPr>
                    </pic:pic>
                  </a:graphicData>
                </a:graphic>
              </wp:inline>
            </w:drawing>
          </w:r>
        </w:p>
      </w:tc>
      <w:tc>
        <w:tcPr>
          <w:tcW w:w="7200" w:type="dxa"/>
          <w:vAlign w:val="center"/>
        </w:tcPr>
        <w:p w14:paraId="1495DED8" w14:textId="77777777" w:rsidR="004C679F" w:rsidRDefault="004C679F">
          <w:pPr>
            <w:spacing w:line="300" w:lineRule="atLeast"/>
            <w:jc w:val="both"/>
            <w:rPr>
              <w:rFonts w:eastAsia="華康中黑體"/>
              <w:sz w:val="28"/>
              <w:lang w:val="en-US"/>
            </w:rPr>
          </w:pPr>
          <w:r>
            <w:rPr>
              <w:rFonts w:eastAsia="華康中黑體" w:hint="eastAsia"/>
              <w:sz w:val="28"/>
              <w:lang w:val="en-US"/>
            </w:rPr>
            <w:t>政府法定語文主任協會</w:t>
          </w:r>
        </w:p>
        <w:p w14:paraId="5492CC19" w14:textId="77777777" w:rsidR="004C679F" w:rsidRDefault="004C679F">
          <w:pPr>
            <w:spacing w:line="300" w:lineRule="atLeast"/>
            <w:jc w:val="both"/>
            <w:rPr>
              <w:rFonts w:ascii="Arial" w:hAnsi="Arial"/>
              <w:b/>
              <w:i/>
              <w:sz w:val="28"/>
              <w:lang w:val="en-US"/>
            </w:rPr>
          </w:pPr>
          <w:r>
            <w:rPr>
              <w:rFonts w:ascii="Arial" w:hAnsi="Arial" w:hint="eastAsia"/>
              <w:b/>
              <w:i/>
              <w:lang w:val="en-US"/>
            </w:rPr>
            <w:t>Government Official Language</w:t>
          </w:r>
          <w:r>
            <w:rPr>
              <w:rFonts w:ascii="Arial" w:hAnsi="Arial"/>
              <w:b/>
              <w:i/>
              <w:lang w:val="en-US"/>
            </w:rPr>
            <w:t>s</w:t>
          </w:r>
          <w:r>
            <w:rPr>
              <w:rFonts w:ascii="Arial" w:hAnsi="Arial" w:hint="eastAsia"/>
              <w:b/>
              <w:i/>
              <w:lang w:val="en-US"/>
            </w:rPr>
            <w:t xml:space="preserve"> Officers Association</w:t>
          </w:r>
        </w:p>
      </w:tc>
    </w:tr>
  </w:tbl>
  <w:p w14:paraId="665FE878" w14:textId="77777777" w:rsidR="004C679F" w:rsidRDefault="004C679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rawingGridVerticalSpacing w:val="163"/>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966"/>
    <w:rsid w:val="000E3DB2"/>
    <w:rsid w:val="000E5DD3"/>
    <w:rsid w:val="001731D7"/>
    <w:rsid w:val="001E4685"/>
    <w:rsid w:val="0023220A"/>
    <w:rsid w:val="00255AD2"/>
    <w:rsid w:val="002B5A60"/>
    <w:rsid w:val="002D1BE5"/>
    <w:rsid w:val="002E2D03"/>
    <w:rsid w:val="003130E9"/>
    <w:rsid w:val="003725A6"/>
    <w:rsid w:val="0038098B"/>
    <w:rsid w:val="0038344C"/>
    <w:rsid w:val="0046012B"/>
    <w:rsid w:val="00481E63"/>
    <w:rsid w:val="004B6FA7"/>
    <w:rsid w:val="004C679F"/>
    <w:rsid w:val="004E5342"/>
    <w:rsid w:val="004F5966"/>
    <w:rsid w:val="00511DC1"/>
    <w:rsid w:val="00561170"/>
    <w:rsid w:val="00583BA7"/>
    <w:rsid w:val="00593AA4"/>
    <w:rsid w:val="005F719B"/>
    <w:rsid w:val="00636CD9"/>
    <w:rsid w:val="0066385C"/>
    <w:rsid w:val="00695614"/>
    <w:rsid w:val="00695E74"/>
    <w:rsid w:val="006A389D"/>
    <w:rsid w:val="00705A8B"/>
    <w:rsid w:val="007B0A65"/>
    <w:rsid w:val="007E58E6"/>
    <w:rsid w:val="0088792C"/>
    <w:rsid w:val="008902C9"/>
    <w:rsid w:val="008A335C"/>
    <w:rsid w:val="008C1305"/>
    <w:rsid w:val="008C6523"/>
    <w:rsid w:val="00910A5B"/>
    <w:rsid w:val="0091259F"/>
    <w:rsid w:val="00921E2A"/>
    <w:rsid w:val="0093366D"/>
    <w:rsid w:val="00942F52"/>
    <w:rsid w:val="00966AE4"/>
    <w:rsid w:val="00982814"/>
    <w:rsid w:val="00997319"/>
    <w:rsid w:val="009A02B1"/>
    <w:rsid w:val="00A3320C"/>
    <w:rsid w:val="00A37211"/>
    <w:rsid w:val="00A705D8"/>
    <w:rsid w:val="00AB651D"/>
    <w:rsid w:val="00AF18A8"/>
    <w:rsid w:val="00B26DCD"/>
    <w:rsid w:val="00B3204F"/>
    <w:rsid w:val="00B43058"/>
    <w:rsid w:val="00B72CF3"/>
    <w:rsid w:val="00B879CB"/>
    <w:rsid w:val="00B87ADB"/>
    <w:rsid w:val="00BA19F1"/>
    <w:rsid w:val="00BB1259"/>
    <w:rsid w:val="00BC38D0"/>
    <w:rsid w:val="00BD56BD"/>
    <w:rsid w:val="00C057DF"/>
    <w:rsid w:val="00C21AC5"/>
    <w:rsid w:val="00C2522A"/>
    <w:rsid w:val="00C462C4"/>
    <w:rsid w:val="00CA500E"/>
    <w:rsid w:val="00CB633D"/>
    <w:rsid w:val="00CC7A04"/>
    <w:rsid w:val="00D129C7"/>
    <w:rsid w:val="00D27782"/>
    <w:rsid w:val="00D52793"/>
    <w:rsid w:val="00D80891"/>
    <w:rsid w:val="00DB1B5D"/>
    <w:rsid w:val="00DB492C"/>
    <w:rsid w:val="00DB5378"/>
    <w:rsid w:val="00DF0759"/>
    <w:rsid w:val="00DF4D56"/>
    <w:rsid w:val="00DF617A"/>
    <w:rsid w:val="00E257B2"/>
    <w:rsid w:val="00E65D85"/>
    <w:rsid w:val="00EB0172"/>
    <w:rsid w:val="00EC456C"/>
    <w:rsid w:val="00EF5FA6"/>
    <w:rsid w:val="00F34490"/>
    <w:rsid w:val="00F57D9F"/>
    <w:rsid w:val="00F617EF"/>
    <w:rsid w:val="00F64F9F"/>
    <w:rsid w:val="00F7659F"/>
    <w:rsid w:val="00F814AE"/>
    <w:rsid w:val="00F83C68"/>
    <w:rsid w:val="00FB14F7"/>
    <w:rsid w:val="00FC4891"/>
    <w:rsid w:val="00FE1E5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7CA09E"/>
  <w15:chartTrackingRefBased/>
  <w15:docId w15:val="{121079AA-396E-4948-BC03-FF650B1E0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abs>
        <w:tab w:val="left" w:pos="936"/>
      </w:tabs>
      <w:adjustRightInd w:val="0"/>
      <w:spacing w:line="360" w:lineRule="atLeast"/>
      <w:textAlignment w:val="baseline"/>
    </w:pPr>
    <w:rPr>
      <w:rFonts w:eastAsia="華康細明體"/>
      <w:sz w:val="24"/>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FollowedHyperlink"/>
    <w:rPr>
      <w:color w:val="800080"/>
      <w:u w:val="single"/>
    </w:rPr>
  </w:style>
  <w:style w:type="paragraph" w:styleId="a5">
    <w:name w:val="header"/>
    <w:basedOn w:val="a"/>
    <w:pPr>
      <w:tabs>
        <w:tab w:val="clear" w:pos="936"/>
        <w:tab w:val="center" w:pos="4153"/>
        <w:tab w:val="right" w:pos="8306"/>
      </w:tabs>
      <w:snapToGrid w:val="0"/>
    </w:pPr>
    <w:rPr>
      <w:sz w:val="20"/>
    </w:rPr>
  </w:style>
  <w:style w:type="paragraph" w:styleId="a6">
    <w:name w:val="footer"/>
    <w:basedOn w:val="a"/>
    <w:pPr>
      <w:tabs>
        <w:tab w:val="clear" w:pos="936"/>
        <w:tab w:val="center" w:pos="4153"/>
        <w:tab w:val="right" w:pos="8306"/>
      </w:tabs>
      <w:snapToGrid w:val="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hyperlink" Target="http://www.gcloa.org" TargetMode="External"/><Relationship Id="rId1" Type="http://schemas.openxmlformats.org/officeDocument/2006/relationships/hyperlink" Target="http://www.gcloa.org"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gcloa.org" TargetMode="External"/><Relationship Id="rId2" Type="http://schemas.openxmlformats.org/officeDocument/2006/relationships/hyperlink" Target="http://www.gcloa.org" TargetMode="External"/><Relationship Id="rId1" Type="http://schemas.openxmlformats.org/officeDocument/2006/relationships/hyperlink" Target="http://www.goloa.h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CWORD60\TEMPLATE\GCLOA.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GCLOA</Template>
  <TotalTime>9</TotalTime>
  <Pages>2</Pages>
  <Words>128</Words>
  <Characters>735</Characters>
  <Application>Microsoft Office Word</Application>
  <DocSecurity>0</DocSecurity>
  <Lines>6</Lines>
  <Paragraphs>1</Paragraphs>
  <ScaleCrop>false</ScaleCrop>
  <Company/>
  <LinksUpToDate>false</LinksUpToDate>
  <CharactersWithSpaces>862</CharactersWithSpaces>
  <SharedDoc>false</SharedDoc>
  <HLinks>
    <vt:vector size="30" baseType="variant">
      <vt:variant>
        <vt:i4>4784128</vt:i4>
      </vt:variant>
      <vt:variant>
        <vt:i4>12</vt:i4>
      </vt:variant>
      <vt:variant>
        <vt:i4>0</vt:i4>
      </vt:variant>
      <vt:variant>
        <vt:i4>5</vt:i4>
      </vt:variant>
      <vt:variant>
        <vt:lpwstr>http://www.gcloa.org/</vt:lpwstr>
      </vt:variant>
      <vt:variant>
        <vt:lpwstr/>
      </vt:variant>
      <vt:variant>
        <vt:i4>4784128</vt:i4>
      </vt:variant>
      <vt:variant>
        <vt:i4>9</vt:i4>
      </vt:variant>
      <vt:variant>
        <vt:i4>0</vt:i4>
      </vt:variant>
      <vt:variant>
        <vt:i4>5</vt:i4>
      </vt:variant>
      <vt:variant>
        <vt:lpwstr>http://www.gcloa.org/</vt:lpwstr>
      </vt:variant>
      <vt:variant>
        <vt:lpwstr/>
      </vt:variant>
      <vt:variant>
        <vt:i4>393237</vt:i4>
      </vt:variant>
      <vt:variant>
        <vt:i4>6</vt:i4>
      </vt:variant>
      <vt:variant>
        <vt:i4>0</vt:i4>
      </vt:variant>
      <vt:variant>
        <vt:i4>5</vt:i4>
      </vt:variant>
      <vt:variant>
        <vt:lpwstr>http://www.goloa.hk/</vt:lpwstr>
      </vt:variant>
      <vt:variant>
        <vt:lpwstr/>
      </vt:variant>
      <vt:variant>
        <vt:i4>4784128</vt:i4>
      </vt:variant>
      <vt:variant>
        <vt:i4>3</vt:i4>
      </vt:variant>
      <vt:variant>
        <vt:i4>0</vt:i4>
      </vt:variant>
      <vt:variant>
        <vt:i4>5</vt:i4>
      </vt:variant>
      <vt:variant>
        <vt:lpwstr>http://www.gcloa.org/</vt:lpwstr>
      </vt:variant>
      <vt:variant>
        <vt:lpwstr/>
      </vt:variant>
      <vt:variant>
        <vt:i4>4784128</vt:i4>
      </vt:variant>
      <vt:variant>
        <vt:i4>0</vt:i4>
      </vt:variant>
      <vt:variant>
        <vt:i4>0</vt:i4>
      </vt:variant>
      <vt:variant>
        <vt:i4>5</vt:i4>
      </vt:variant>
      <vt:variant>
        <vt:lpwstr>http://www.gcloa.org/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CY TSUI</dc:creator>
  <cp:keywords/>
  <cp:lastModifiedBy>Joan CY TSUI</cp:lastModifiedBy>
  <cp:revision>4</cp:revision>
  <cp:lastPrinted>2023-03-09T09:40:00Z</cp:lastPrinted>
  <dcterms:created xsi:type="dcterms:W3CDTF">2026-02-24T08:52:00Z</dcterms:created>
  <dcterms:modified xsi:type="dcterms:W3CDTF">2026-02-25T02:38:00Z</dcterms:modified>
</cp:coreProperties>
</file>